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67" w:rsidRPr="006D0A8E" w:rsidRDefault="00F05867" w:rsidP="006E149E">
      <w:pPr>
        <w:shd w:val="clear" w:color="auto" w:fill="FFFFFF"/>
        <w:jc w:val="center"/>
        <w:rPr>
          <w:rFonts w:ascii="Arial" w:eastAsia="Times New Roman" w:hAnsi="Arial" w:cs="Arial"/>
          <w:b/>
          <w:color w:val="333333"/>
          <w:u w:val="single"/>
          <w:lang w:val="en" w:eastAsia="en-IE"/>
        </w:rPr>
      </w:pPr>
      <w:r w:rsidRPr="006D0A8E">
        <w:rPr>
          <w:rFonts w:ascii="Arial" w:eastAsia="Times New Roman" w:hAnsi="Arial" w:cs="Arial"/>
          <w:b/>
          <w:color w:val="333333"/>
          <w:u w:val="single"/>
          <w:lang w:val="en" w:eastAsia="en-IE"/>
        </w:rPr>
        <w:t>Services</w:t>
      </w:r>
    </w:p>
    <w:p w:rsidR="006E149E" w:rsidRPr="006D0A8E" w:rsidRDefault="006E149E" w:rsidP="006E149E">
      <w:pPr>
        <w:shd w:val="clear" w:color="auto" w:fill="FFFFFF"/>
        <w:jc w:val="center"/>
        <w:rPr>
          <w:rFonts w:ascii="Arial" w:eastAsia="Times New Roman" w:hAnsi="Arial" w:cs="Arial"/>
          <w:b/>
          <w:color w:val="333333"/>
          <w:u w:val="single"/>
          <w:lang w:val="en" w:eastAsia="en-IE"/>
        </w:rPr>
      </w:pP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The RSA is </w:t>
      </w:r>
      <w:proofErr w:type="spellStart"/>
      <w:r w:rsidRPr="00F05867">
        <w:rPr>
          <w:rFonts w:ascii="Arial" w:eastAsia="Times New Roman" w:hAnsi="Arial" w:cs="Arial"/>
          <w:color w:val="333333"/>
          <w:lang w:val="en" w:eastAsia="en-IE"/>
        </w:rPr>
        <w:t>organised</w:t>
      </w:r>
      <w:proofErr w:type="spellEnd"/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into four Directorates:</w:t>
      </w:r>
    </w:p>
    <w:p w:rsidR="006E149E" w:rsidRPr="00F05867" w:rsidRDefault="006E149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F05867" w:rsidRDefault="00F05867" w:rsidP="006E149E">
      <w:pPr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Driver Testing &amp; Licensing </w:t>
      </w:r>
    </w:p>
    <w:p w:rsidR="00F05867" w:rsidRPr="00F05867" w:rsidRDefault="00F05867" w:rsidP="006E149E">
      <w:pPr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Road Safety, Research &amp; Driver Education </w:t>
      </w:r>
    </w:p>
    <w:p w:rsidR="00F05867" w:rsidRPr="00F05867" w:rsidRDefault="00F05867" w:rsidP="006E149E">
      <w:pPr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Standards &amp; Enforcement </w:t>
      </w:r>
    </w:p>
    <w:p w:rsidR="00F05867" w:rsidRPr="006D0A8E" w:rsidRDefault="00F05867" w:rsidP="006E149E">
      <w:pPr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Financial and commercial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Services</w:t>
      </w:r>
    </w:p>
    <w:p w:rsidR="006E149E" w:rsidRPr="006D0A8E" w:rsidRDefault="006E149E" w:rsidP="006E149E">
      <w:pPr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A brief outline of the functions performed by each Directorate is set out below.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 xml:space="preserve"> Full details of the services provided by each directorate is available on our website, www.rsa.ie.</w:t>
      </w:r>
    </w:p>
    <w:p w:rsidR="006E149E" w:rsidRPr="00F05867" w:rsidRDefault="006E149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F0586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u w:val="single"/>
          <w:lang w:val="en" w:eastAsia="en-IE"/>
        </w:rPr>
      </w:pPr>
      <w:r w:rsidRPr="00F05867">
        <w:rPr>
          <w:rFonts w:ascii="Arial" w:eastAsia="Times New Roman" w:hAnsi="Arial" w:cs="Arial"/>
          <w:color w:val="C45434"/>
          <w:u w:val="single"/>
          <w:lang w:val="en" w:eastAsia="en-IE"/>
        </w:rPr>
        <w:t>Driver Testing &amp; Licensing</w:t>
      </w:r>
      <w:r w:rsidR="006E149E" w:rsidRPr="006D0A8E">
        <w:rPr>
          <w:rFonts w:ascii="Arial" w:eastAsia="Times New Roman" w:hAnsi="Arial" w:cs="Arial"/>
          <w:color w:val="C45434"/>
          <w:u w:val="single"/>
          <w:lang w:val="en" w:eastAsia="en-IE"/>
        </w:rPr>
        <w:t xml:space="preserve">: </w:t>
      </w:r>
    </w:p>
    <w:p w:rsidR="006E149E" w:rsidRPr="00F05867" w:rsidRDefault="006E149E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</w:p>
    <w:p w:rsidR="00F05867" w:rsidRPr="00F05867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The Driver Testing &amp; Licensing directorate is responsib</w:t>
      </w:r>
      <w:r w:rsidR="00BB6D99" w:rsidRPr="006D0A8E">
        <w:rPr>
          <w:rFonts w:ascii="Arial" w:eastAsia="Times New Roman" w:hAnsi="Arial" w:cs="Arial"/>
          <w:color w:val="333333"/>
          <w:lang w:val="en" w:eastAsia="en-IE"/>
        </w:rPr>
        <w:t>le for the driver testing service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and 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>the driver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licensing regime.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Specific responsibilities:</w:t>
      </w:r>
    </w:p>
    <w:p w:rsidR="00F05867" w:rsidRPr="00F05867" w:rsidRDefault="00F05867" w:rsidP="006E149E">
      <w:pPr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Delivery of the driver testing service </w:t>
      </w:r>
    </w:p>
    <w:p w:rsidR="00F05867" w:rsidRPr="00F05867" w:rsidRDefault="00F05867" w:rsidP="006E149E">
      <w:pPr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Oversight of dr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>iver licensing regime, including delivery of service through the NDLS</w:t>
      </w:r>
    </w:p>
    <w:p w:rsidR="00F05867" w:rsidRPr="006D0A8E" w:rsidRDefault="00F05867" w:rsidP="006E149E">
      <w:pPr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Oversight of delivery of driver theory test service </w:t>
      </w:r>
    </w:p>
    <w:p w:rsidR="00F05867" w:rsidRPr="00F05867" w:rsidRDefault="00F05867" w:rsidP="006E149E">
      <w:pPr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Delivery of Emergency Services Driving Standard</w:t>
      </w:r>
    </w:p>
    <w:p w:rsidR="00F05867" w:rsidRPr="006D0A8E" w:rsidRDefault="00F05867" w:rsidP="006E149E">
      <w:pPr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Management of penalty points system</w:t>
      </w:r>
    </w:p>
    <w:p w:rsidR="00BB6D99" w:rsidRPr="00F05867" w:rsidRDefault="00BB6D99" w:rsidP="00BB6D99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F0586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Contact Details</w:t>
      </w:r>
    </w:p>
    <w:p w:rsidR="00BB6D99" w:rsidRPr="006D0A8E" w:rsidRDefault="00BB6D99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</w:p>
    <w:p w:rsidR="00F05867" w:rsidRPr="00F05867" w:rsidRDefault="00BB6D99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Driver T</w:t>
      </w:r>
      <w:r w:rsidR="00F05867" w:rsidRPr="00F05867">
        <w:rPr>
          <w:rFonts w:ascii="Arial" w:eastAsia="Times New Roman" w:hAnsi="Arial" w:cs="Arial"/>
          <w:color w:val="C45434"/>
          <w:lang w:val="en" w:eastAsia="en-IE"/>
        </w:rPr>
        <w:t>esting:</w:t>
      </w:r>
    </w:p>
    <w:p w:rsidR="00BB6D99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Driver Testing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F05867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Lo-call: 1890 40 60 40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E</w:t>
      </w:r>
      <w:r w:rsidR="00F05867" w:rsidRPr="006D0A8E">
        <w:rPr>
          <w:rFonts w:ascii="Arial" w:eastAsia="Times New Roman" w:hAnsi="Arial" w:cs="Arial"/>
          <w:color w:val="333333"/>
          <w:lang w:val="en" w:eastAsia="en-IE"/>
        </w:rPr>
        <w:t>mail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: </w:t>
      </w:r>
      <w:hyperlink r:id="rId5" w:history="1">
        <w:r w:rsidR="00F05867" w:rsidRPr="00F05867">
          <w:rPr>
            <w:rFonts w:ascii="Arial" w:eastAsia="Times New Roman" w:hAnsi="Arial" w:cs="Arial"/>
            <w:color w:val="C45434"/>
            <w:lang w:val="en" w:eastAsia="en-IE"/>
          </w:rPr>
          <w:t>drivingtest@rsa.ie</w:t>
        </w:r>
      </w:hyperlink>
    </w:p>
    <w:p w:rsidR="00BB6D99" w:rsidRPr="006D0A8E" w:rsidRDefault="00BB6D99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</w:p>
    <w:p w:rsidR="00276D68" w:rsidRPr="00F05867" w:rsidRDefault="00276D68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ESDS</w:t>
      </w:r>
      <w:r w:rsidRPr="00F05867">
        <w:rPr>
          <w:rFonts w:ascii="Arial" w:eastAsia="Times New Roman" w:hAnsi="Arial" w:cs="Arial"/>
          <w:color w:val="C45434"/>
          <w:lang w:val="en" w:eastAsia="en-IE"/>
        </w:rPr>
        <w:t>:</w:t>
      </w:r>
    </w:p>
    <w:p w:rsidR="00BB6D99" w:rsidRPr="006D0A8E" w:rsidRDefault="00276D68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ESDS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276D68" w:rsidRPr="00F05867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br/>
        <w:t>Lo-</w:t>
      </w:r>
      <w:proofErr w:type="gramStart"/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t>Call :1890</w:t>
      </w:r>
      <w:proofErr w:type="gramEnd"/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t xml:space="preserve"> 40 60 40</w:t>
      </w:r>
      <w:r w:rsidR="00276D68" w:rsidRPr="00F05867">
        <w:rPr>
          <w:rFonts w:ascii="Arial" w:eastAsia="Times New Roman" w:hAnsi="Arial" w:cs="Arial"/>
          <w:color w:val="333333"/>
          <w:lang w:val="en" w:eastAsia="en-IE"/>
        </w:rPr>
        <w:br/>
      </w:r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t xml:space="preserve">Email: </w:t>
      </w:r>
      <w:r w:rsidR="00276D68" w:rsidRPr="00F05867">
        <w:rPr>
          <w:rFonts w:ascii="Arial" w:eastAsia="Times New Roman" w:hAnsi="Arial" w:cs="Arial"/>
          <w:color w:val="333333"/>
          <w:lang w:val="en" w:eastAsia="en-IE"/>
        </w:rPr>
        <w:t xml:space="preserve"> </w:t>
      </w:r>
      <w:hyperlink r:id="rId6" w:history="1">
        <w:r w:rsidR="00276D68" w:rsidRPr="00F05867">
          <w:rPr>
            <w:rFonts w:ascii="Arial" w:eastAsia="Times New Roman" w:hAnsi="Arial" w:cs="Arial"/>
            <w:color w:val="C45434"/>
            <w:lang w:val="en" w:eastAsia="en-IE"/>
          </w:rPr>
          <w:t>esds@rsa.ie</w:t>
        </w:r>
      </w:hyperlink>
    </w:p>
    <w:p w:rsidR="00276D68" w:rsidRPr="00F05867" w:rsidRDefault="00276D68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F05867" w:rsidRDefault="00F0586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F05867">
        <w:rPr>
          <w:rFonts w:ascii="Arial" w:eastAsia="Times New Roman" w:hAnsi="Arial" w:cs="Arial"/>
          <w:color w:val="C45434"/>
          <w:lang w:val="en" w:eastAsia="en-IE"/>
        </w:rPr>
        <w:t>Driver licensing:</w:t>
      </w:r>
    </w:p>
    <w:p w:rsidR="00BB6D99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Driver Licensing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F05867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lastRenderedPageBreak/>
        <w:t>F26 V6E4</w:t>
      </w:r>
      <w:r w:rsidR="00F05867" w:rsidRPr="006D0A8E">
        <w:rPr>
          <w:rFonts w:ascii="Arial" w:eastAsia="Times New Roman" w:hAnsi="Arial" w:cs="Arial"/>
          <w:color w:val="333333"/>
          <w:lang w:val="en" w:eastAsia="en-IE"/>
        </w:rPr>
        <w:br/>
        <w:t>Lo-</w:t>
      </w:r>
      <w:proofErr w:type="gramStart"/>
      <w:r w:rsidR="00F05867" w:rsidRPr="006D0A8E">
        <w:rPr>
          <w:rFonts w:ascii="Arial" w:eastAsia="Times New Roman" w:hAnsi="Arial" w:cs="Arial"/>
          <w:color w:val="333333"/>
          <w:lang w:val="en" w:eastAsia="en-IE"/>
        </w:rPr>
        <w:t>Call :1890</w:t>
      </w:r>
      <w:proofErr w:type="gramEnd"/>
      <w:r w:rsidR="00F05867" w:rsidRPr="006D0A8E">
        <w:rPr>
          <w:rFonts w:ascii="Arial" w:eastAsia="Times New Roman" w:hAnsi="Arial" w:cs="Arial"/>
          <w:color w:val="333333"/>
          <w:lang w:val="en" w:eastAsia="en-IE"/>
        </w:rPr>
        <w:t xml:space="preserve"> 41 61 41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E: </w:t>
      </w:r>
      <w:hyperlink r:id="rId7" w:history="1">
        <w:r w:rsidR="00F05867" w:rsidRPr="00F05867">
          <w:rPr>
            <w:rFonts w:ascii="Arial" w:eastAsia="Times New Roman" w:hAnsi="Arial" w:cs="Arial"/>
            <w:color w:val="C45434"/>
            <w:lang w:val="en" w:eastAsia="en-IE"/>
          </w:rPr>
          <w:t>licensingqueries@rsa.ie</w:t>
        </w:r>
      </w:hyperlink>
    </w:p>
    <w:p w:rsidR="00BB6D99" w:rsidRPr="006D0A8E" w:rsidRDefault="00BB6D99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</w:p>
    <w:p w:rsidR="00276D68" w:rsidRPr="00276D68" w:rsidRDefault="00276D68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276D68">
        <w:rPr>
          <w:rFonts w:ascii="Arial" w:eastAsia="Times New Roman" w:hAnsi="Arial" w:cs="Arial"/>
          <w:color w:val="C45434"/>
          <w:lang w:val="en" w:eastAsia="en-IE"/>
        </w:rPr>
        <w:t>For enquiries a</w:t>
      </w:r>
      <w:r w:rsidR="001036E7" w:rsidRPr="006D0A8E">
        <w:rPr>
          <w:rFonts w:ascii="Arial" w:eastAsia="Times New Roman" w:hAnsi="Arial" w:cs="Arial"/>
          <w:color w:val="C45434"/>
          <w:lang w:val="en" w:eastAsia="en-IE"/>
        </w:rPr>
        <w:t xml:space="preserve">bout the Penalty Point </w:t>
      </w:r>
      <w:proofErr w:type="spellStart"/>
      <w:r w:rsidR="001036E7" w:rsidRPr="006D0A8E">
        <w:rPr>
          <w:rFonts w:ascii="Arial" w:eastAsia="Times New Roman" w:hAnsi="Arial" w:cs="Arial"/>
          <w:color w:val="C45434"/>
          <w:lang w:val="en" w:eastAsia="en-IE"/>
        </w:rPr>
        <w:t>systemP</w:t>
      </w:r>
      <w:r w:rsidRPr="00276D68">
        <w:rPr>
          <w:rFonts w:ascii="Arial" w:eastAsia="Times New Roman" w:hAnsi="Arial" w:cs="Arial"/>
          <w:color w:val="C45434"/>
          <w:lang w:val="en" w:eastAsia="en-IE"/>
        </w:rPr>
        <w:t>lease</w:t>
      </w:r>
      <w:proofErr w:type="spellEnd"/>
      <w:r w:rsidRPr="00276D68">
        <w:rPr>
          <w:rFonts w:ascii="Arial" w:eastAsia="Times New Roman" w:hAnsi="Arial" w:cs="Arial"/>
          <w:color w:val="C45434"/>
          <w:lang w:val="en" w:eastAsia="en-IE"/>
        </w:rPr>
        <w:t xml:space="preserve"> email </w:t>
      </w:r>
      <w:hyperlink r:id="rId8" w:history="1">
        <w:r w:rsidRPr="006D0A8E">
          <w:rPr>
            <w:rFonts w:ascii="Arial" w:eastAsia="Times New Roman" w:hAnsi="Arial" w:cs="Arial"/>
            <w:color w:val="C45434"/>
            <w:lang w:val="en" w:eastAsia="en-IE"/>
          </w:rPr>
          <w:t>info@ndls.ie</w:t>
        </w:r>
      </w:hyperlink>
      <w:r w:rsidRPr="00276D68">
        <w:rPr>
          <w:rFonts w:ascii="Arial" w:eastAsia="Times New Roman" w:hAnsi="Arial" w:cs="Arial"/>
          <w:color w:val="C45434"/>
          <w:lang w:val="en" w:eastAsia="en-IE"/>
        </w:rPr>
        <w:t xml:space="preserve">. </w:t>
      </w:r>
    </w:p>
    <w:p w:rsidR="00BB6D99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BB6D99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The Driver Licensing system is administered by the National Driving </w:t>
      </w:r>
      <w:proofErr w:type="spellStart"/>
      <w:r w:rsidRPr="006D0A8E">
        <w:rPr>
          <w:rFonts w:ascii="Arial" w:eastAsia="Times New Roman" w:hAnsi="Arial" w:cs="Arial"/>
          <w:color w:val="333333"/>
          <w:lang w:val="en" w:eastAsia="en-IE"/>
        </w:rPr>
        <w:t>Licence</w:t>
      </w:r>
      <w:proofErr w:type="spellEnd"/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Service (NDLS). Full information in relation to driving </w:t>
      </w:r>
      <w:proofErr w:type="spellStart"/>
      <w:r w:rsidRPr="006D0A8E">
        <w:rPr>
          <w:rFonts w:ascii="Arial" w:eastAsia="Times New Roman" w:hAnsi="Arial" w:cs="Arial"/>
          <w:color w:val="333333"/>
          <w:lang w:val="en" w:eastAsia="en-IE"/>
        </w:rPr>
        <w:t>licences</w:t>
      </w:r>
      <w:proofErr w:type="spellEnd"/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is available at </w:t>
      </w:r>
      <w:hyperlink r:id="rId9" w:history="1">
        <w:r w:rsidRPr="006D0A8E">
          <w:rPr>
            <w:rStyle w:val="Hyperlink"/>
            <w:rFonts w:ascii="Arial" w:eastAsia="Times New Roman" w:hAnsi="Arial" w:cs="Arial"/>
            <w:lang w:val="en" w:eastAsia="en-IE"/>
          </w:rPr>
          <w:t>www.ndls.ie</w:t>
        </w:r>
      </w:hyperlink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. </w:t>
      </w:r>
    </w:p>
    <w:p w:rsidR="00BB6D99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All queries in relation to your driving </w:t>
      </w:r>
      <w:proofErr w:type="spellStart"/>
      <w:r w:rsidRPr="006D0A8E">
        <w:rPr>
          <w:rFonts w:ascii="Arial" w:eastAsia="Times New Roman" w:hAnsi="Arial" w:cs="Arial"/>
          <w:color w:val="333333"/>
          <w:lang w:val="en" w:eastAsia="en-IE"/>
        </w:rPr>
        <w:t>licence</w:t>
      </w:r>
      <w:proofErr w:type="spellEnd"/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should be address to the NDLS at </w:t>
      </w:r>
    </w:p>
    <w:p w:rsidR="00BB6D99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BB6D99" w:rsidRPr="006D0A8E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6C696F"/>
          <w:lang w:val="en-GB"/>
        </w:rPr>
        <w:t>National Driver Licence Service</w:t>
      </w:r>
      <w:r w:rsidRPr="006D0A8E">
        <w:rPr>
          <w:rFonts w:ascii="Arial" w:hAnsi="Arial" w:cs="Arial"/>
          <w:color w:val="6C696F"/>
          <w:lang w:val="en-GB"/>
        </w:rPr>
        <w:br/>
        <w:t>Po Box 858</w:t>
      </w:r>
      <w:r w:rsidRPr="006D0A8E">
        <w:rPr>
          <w:rFonts w:ascii="Arial" w:hAnsi="Arial" w:cs="Arial"/>
          <w:color w:val="6C696F"/>
          <w:lang w:val="en-GB"/>
        </w:rPr>
        <w:br/>
        <w:t>Southside Delivery Office</w:t>
      </w:r>
      <w:r w:rsidRPr="006D0A8E">
        <w:rPr>
          <w:rFonts w:ascii="Arial" w:hAnsi="Arial" w:cs="Arial"/>
          <w:color w:val="6C696F"/>
          <w:lang w:val="en-GB"/>
        </w:rPr>
        <w:br/>
        <w:t>Cork</w:t>
      </w:r>
    </w:p>
    <w:p w:rsidR="00276D68" w:rsidRPr="00276D68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 </w:t>
      </w:r>
      <w:r w:rsidR="00276D68" w:rsidRPr="00276D68">
        <w:rPr>
          <w:rFonts w:ascii="Arial" w:eastAsia="Times New Roman" w:hAnsi="Arial" w:cs="Arial"/>
          <w:color w:val="333333"/>
          <w:lang w:val="en" w:eastAsia="en-IE"/>
        </w:rPr>
        <w:br/>
        <w:t xml:space="preserve">Email: </w:t>
      </w:r>
      <w:hyperlink r:id="rId10" w:history="1">
        <w:r w:rsidR="00276D68" w:rsidRPr="006D0A8E">
          <w:rPr>
            <w:rFonts w:ascii="Arial" w:eastAsia="Times New Roman" w:hAnsi="Arial" w:cs="Arial"/>
            <w:color w:val="C45434"/>
            <w:lang w:val="en" w:eastAsia="en-IE"/>
          </w:rPr>
          <w:t>info@ndls.ie</w:t>
        </w:r>
      </w:hyperlink>
      <w:r w:rsidR="001036E7" w:rsidRPr="006D0A8E">
        <w:rPr>
          <w:rFonts w:ascii="Arial" w:eastAsia="Times New Roman" w:hAnsi="Arial" w:cs="Arial"/>
          <w:color w:val="333333"/>
          <w:lang w:val="en" w:eastAsia="en-IE"/>
        </w:rPr>
        <w:t xml:space="preserve"> </w:t>
      </w:r>
      <w:r w:rsidR="00276D68" w:rsidRPr="00276D68">
        <w:rPr>
          <w:rFonts w:ascii="Arial" w:eastAsia="Times New Roman" w:hAnsi="Arial" w:cs="Arial"/>
          <w:color w:val="333333"/>
          <w:lang w:val="en" w:eastAsia="en-IE"/>
        </w:rPr>
        <w:t xml:space="preserve"> </w:t>
      </w: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F05867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6D0A8E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u w:val="single"/>
          <w:lang w:val="en" w:eastAsia="en-IE"/>
        </w:rPr>
      </w:pPr>
      <w:r>
        <w:rPr>
          <w:rFonts w:ascii="Arial" w:eastAsia="Times New Roman" w:hAnsi="Arial" w:cs="Arial"/>
          <w:color w:val="C45434"/>
          <w:u w:val="single"/>
          <w:lang w:val="en" w:eastAsia="en-IE"/>
        </w:rPr>
        <w:t xml:space="preserve">Road Safety, Research </w:t>
      </w:r>
      <w:r w:rsidR="00F05867" w:rsidRPr="00F05867">
        <w:rPr>
          <w:rFonts w:ascii="Arial" w:eastAsia="Times New Roman" w:hAnsi="Arial" w:cs="Arial"/>
          <w:color w:val="C45434"/>
          <w:u w:val="single"/>
          <w:lang w:val="en" w:eastAsia="en-IE"/>
        </w:rPr>
        <w:t>&amp; Driver Education</w:t>
      </w:r>
    </w:p>
    <w:p w:rsidR="001036E7" w:rsidRPr="00F05867" w:rsidRDefault="001036E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u w:val="single"/>
          <w:lang w:val="en" w:eastAsia="en-IE"/>
        </w:rPr>
      </w:pPr>
    </w:p>
    <w:p w:rsidR="006E149E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The role of the Road Safety, Research &amp; Driver Education directorate is to raise awareness of road safety, educate road users and conduct research into road safety issues.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The directorate works with all stakeholders signed up to the Road Safety Strategy to ensure that road safety initiatives are achieved.</w:t>
      </w:r>
    </w:p>
    <w:p w:rsidR="001036E7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276D68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The Directorate</w:t>
      </w:r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t xml:space="preserve"> is also responsible for the </w:t>
      </w:r>
      <w:r w:rsidR="00276D68" w:rsidRPr="00F05867">
        <w:rPr>
          <w:rFonts w:ascii="Arial" w:eastAsia="Times New Roman" w:hAnsi="Arial" w:cs="Arial"/>
          <w:color w:val="333333"/>
          <w:lang w:val="en" w:eastAsia="en-IE"/>
        </w:rPr>
        <w:t xml:space="preserve">Regulation of driving instruction </w:t>
      </w:r>
      <w:r w:rsidR="00276D68" w:rsidRPr="006D0A8E">
        <w:rPr>
          <w:rFonts w:ascii="Arial" w:eastAsia="Times New Roman" w:hAnsi="Arial" w:cs="Arial"/>
          <w:color w:val="333333"/>
          <w:lang w:val="en" w:eastAsia="en-IE"/>
        </w:rPr>
        <w:t>and the administration of the Driver Certificate of Professional Competence (CPC)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>.</w:t>
      </w:r>
    </w:p>
    <w:p w:rsidR="001036E7" w:rsidRPr="006D0A8E" w:rsidRDefault="001036E7" w:rsidP="006E149E">
      <w:pPr>
        <w:shd w:val="clear" w:color="auto" w:fill="FFFFFF"/>
        <w:rPr>
          <w:rFonts w:ascii="Arial" w:eastAsia="Times New Roman" w:hAnsi="Arial" w:cs="Arial"/>
          <w:b/>
          <w:bCs/>
          <w:color w:val="333333"/>
          <w:lang w:val="en" w:eastAsia="en-IE"/>
        </w:rPr>
      </w:pPr>
    </w:p>
    <w:p w:rsidR="00BB6D99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C45434"/>
          <w:u w:val="single"/>
          <w:lang w:val="en" w:eastAsia="en-IE"/>
        </w:rPr>
        <w:t>Research</w:t>
      </w:r>
      <w:r w:rsidR="006E149E" w:rsidRPr="00F05867">
        <w:rPr>
          <w:rFonts w:ascii="Arial" w:eastAsia="Times New Roman" w:hAnsi="Arial" w:cs="Arial"/>
          <w:bCs/>
          <w:color w:val="FF0000"/>
          <w:lang w:val="en" w:eastAsia="en-IE"/>
        </w:rPr>
        <w:t xml:space="preserve"> </w:t>
      </w:r>
      <w:r w:rsidR="006E149E" w:rsidRPr="00F05867">
        <w:rPr>
          <w:rFonts w:ascii="Arial" w:eastAsia="Times New Roman" w:hAnsi="Arial" w:cs="Arial"/>
          <w:b/>
          <w:bCs/>
          <w:color w:val="333333"/>
          <w:lang w:val="en" w:eastAsia="en-IE"/>
        </w:rPr>
        <w:br/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6E149E" w:rsidRPr="00F05867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br/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>Tel: 096 25000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br/>
        <w:t>Fax: 096 78290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br/>
        <w:t>Email</w:t>
      </w:r>
      <w:r w:rsidR="006E149E" w:rsidRPr="00F05867">
        <w:rPr>
          <w:rFonts w:ascii="Arial" w:eastAsia="Times New Roman" w:hAnsi="Arial" w:cs="Arial"/>
          <w:color w:val="333333"/>
          <w:lang w:val="en" w:eastAsia="en-IE"/>
        </w:rPr>
        <w:t xml:space="preserve"> </w:t>
      </w:r>
      <w:hyperlink r:id="rId11" w:history="1">
        <w:r w:rsidR="001036E7" w:rsidRPr="006D0A8E">
          <w:rPr>
            <w:rStyle w:val="Hyperlink"/>
            <w:rFonts w:ascii="Arial" w:eastAsia="Times New Roman" w:hAnsi="Arial" w:cs="Arial"/>
            <w:lang w:val="en" w:eastAsia="en-IE"/>
          </w:rPr>
          <w:t>researchdept@rsa.ie</w:t>
        </w:r>
      </w:hyperlink>
    </w:p>
    <w:p w:rsidR="006E149E" w:rsidRPr="006D0A8E" w:rsidRDefault="006E149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6E149E" w:rsidRPr="00F05867" w:rsidRDefault="006E149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6E149E" w:rsidP="006E149E">
      <w:pPr>
        <w:shd w:val="clear" w:color="auto" w:fill="FFFFFF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Driver Education</w:t>
      </w:r>
      <w:r w:rsidR="00F05867" w:rsidRPr="006D0A8E">
        <w:rPr>
          <w:rFonts w:ascii="Arial" w:eastAsia="Times New Roman" w:hAnsi="Arial" w:cs="Arial"/>
          <w:color w:val="C45434"/>
          <w:lang w:val="en" w:eastAsia="en-IE"/>
        </w:rPr>
        <w:t>:</w:t>
      </w:r>
    </w:p>
    <w:p w:rsidR="00F05867" w:rsidRPr="006D0A8E" w:rsidRDefault="00F05867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bCs/>
          <w:color w:val="333333"/>
          <w:lang w:val="en" w:eastAsia="en-IE"/>
        </w:rPr>
        <w:t>Approved Driving Instructor (ADI) Section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BB6D99" w:rsidRPr="006D0A8E" w:rsidRDefault="00BB6D99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</w:p>
    <w:p w:rsidR="00F05867" w:rsidRPr="006D0A8E" w:rsidRDefault="00F05867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Tel: 096 25007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E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>mail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: </w:t>
      </w:r>
      <w:hyperlink r:id="rId12" w:history="1">
        <w:r w:rsidRPr="006D0A8E">
          <w:rPr>
            <w:rFonts w:ascii="Arial" w:eastAsia="Times New Roman" w:hAnsi="Arial" w:cs="Arial"/>
            <w:color w:val="C45434"/>
            <w:lang w:val="en" w:eastAsia="en-IE"/>
          </w:rPr>
          <w:t>adi@rsa.ie</w:t>
        </w:r>
      </w:hyperlink>
    </w:p>
    <w:p w:rsidR="001036E7" w:rsidRPr="006D0A8E" w:rsidRDefault="001036E7" w:rsidP="001036E7">
      <w:pPr>
        <w:shd w:val="clear" w:color="auto" w:fill="FFFFFF"/>
        <w:rPr>
          <w:rFonts w:ascii="Arial" w:eastAsia="Times New Roman" w:hAnsi="Arial" w:cs="Arial"/>
          <w:b/>
          <w:bCs/>
          <w:color w:val="333333"/>
          <w:lang w:val="en" w:eastAsia="en-IE"/>
        </w:rPr>
      </w:pPr>
    </w:p>
    <w:p w:rsidR="00F05867" w:rsidRPr="006D0A8E" w:rsidRDefault="00F05867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bCs/>
          <w:color w:val="333333"/>
          <w:lang w:val="en" w:eastAsia="en-IE"/>
        </w:rPr>
        <w:lastRenderedPageBreak/>
        <w:t>Driver Certificate of Professional Competence (CPC</w:t>
      </w:r>
      <w:proofErr w:type="gramStart"/>
      <w:r w:rsidRPr="006D0A8E">
        <w:rPr>
          <w:rFonts w:ascii="Arial" w:eastAsia="Times New Roman" w:hAnsi="Arial" w:cs="Arial"/>
          <w:bCs/>
          <w:color w:val="333333"/>
          <w:lang w:val="en" w:eastAsia="en-IE"/>
        </w:rPr>
        <w:t>)</w:t>
      </w:r>
      <w:proofErr w:type="gramEnd"/>
      <w:r w:rsidRPr="006D0A8E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BB6D99" w:rsidRPr="006D0A8E" w:rsidRDefault="00BB6D99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</w:p>
    <w:p w:rsidR="00F05867" w:rsidRPr="006D0A8E" w:rsidRDefault="001036E7" w:rsidP="001036E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Tel: 096 25015</w:t>
      </w:r>
      <w:r w:rsidR="00F05867" w:rsidRPr="006D0A8E">
        <w:rPr>
          <w:rFonts w:ascii="Arial" w:eastAsia="Times New Roman" w:hAnsi="Arial" w:cs="Arial"/>
          <w:color w:val="333333"/>
          <w:lang w:val="en" w:eastAsia="en-IE"/>
        </w:rPr>
        <w:br/>
        <w:t xml:space="preserve">Email: </w:t>
      </w:r>
      <w:hyperlink r:id="rId13" w:history="1">
        <w:r w:rsidR="00F05867" w:rsidRPr="006D0A8E">
          <w:rPr>
            <w:rFonts w:ascii="Arial" w:eastAsia="Times New Roman" w:hAnsi="Arial" w:cs="Arial"/>
            <w:color w:val="C45434"/>
            <w:lang w:val="en" w:eastAsia="en-IE"/>
          </w:rPr>
          <w:t>cpc@rsa.ie</w:t>
        </w:r>
      </w:hyperlink>
    </w:p>
    <w:p w:rsidR="00F05867" w:rsidRPr="00F05867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br/>
      </w:r>
    </w:p>
    <w:p w:rsidR="00F05867" w:rsidRPr="006D0A8E" w:rsidRDefault="00F0586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u w:val="single"/>
          <w:lang w:val="en" w:eastAsia="en-IE"/>
        </w:rPr>
      </w:pPr>
      <w:r w:rsidRPr="00F05867">
        <w:rPr>
          <w:rFonts w:ascii="Arial" w:eastAsia="Times New Roman" w:hAnsi="Arial" w:cs="Arial"/>
          <w:color w:val="C45434"/>
          <w:u w:val="single"/>
          <w:lang w:val="en" w:eastAsia="en-IE"/>
        </w:rPr>
        <w:t>Standards &amp; Enforcement</w:t>
      </w:r>
      <w:r w:rsidR="001036E7" w:rsidRPr="006D0A8E">
        <w:rPr>
          <w:rFonts w:ascii="Arial" w:eastAsia="Times New Roman" w:hAnsi="Arial" w:cs="Arial"/>
          <w:color w:val="C45434"/>
          <w:u w:val="single"/>
          <w:lang w:val="en" w:eastAsia="en-IE"/>
        </w:rPr>
        <w:t xml:space="preserve"> Directorate</w:t>
      </w:r>
    </w:p>
    <w:p w:rsidR="001036E7" w:rsidRPr="00F05867" w:rsidRDefault="001036E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u w:val="single"/>
          <w:lang w:val="en" w:eastAsia="en-IE"/>
        </w:rPr>
      </w:pP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The Standards &amp; Enforcement directorate exists to ensure that national and EU vehicle standards and road safety legislation are complied with. Responsibilities include:</w:t>
      </w:r>
    </w:p>
    <w:p w:rsidR="001036E7" w:rsidRPr="00F05867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F05867" w:rsidRDefault="00F05867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Type approval and regulation of the entry into service of new vehicles and the regulation of vehicles in use on our roads </w:t>
      </w:r>
    </w:p>
    <w:p w:rsidR="00F05867" w:rsidRPr="00F05867" w:rsidRDefault="00F05867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Enforcing EU and national road transport legislation on </w:t>
      </w:r>
      <w:proofErr w:type="spellStart"/>
      <w:r w:rsidRPr="00F05867">
        <w:rPr>
          <w:rFonts w:ascii="Arial" w:eastAsia="Times New Roman" w:hAnsi="Arial" w:cs="Arial"/>
          <w:color w:val="333333"/>
          <w:lang w:val="en" w:eastAsia="en-IE"/>
        </w:rPr>
        <w:t>tachographs</w:t>
      </w:r>
      <w:proofErr w:type="spellEnd"/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, drivers’ rules, Working Time Directive and licensing of road haulage and passenger operations </w:t>
      </w:r>
    </w:p>
    <w:p w:rsidR="00F05867" w:rsidRPr="00F05867" w:rsidRDefault="00F05867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Overseeing the Commercial Vehicle Roadworthiness Scheme to ensure the quality and integrity of the scheme and assist the An Garda Síochána in roadside roadworthiness checks of commercial vehicles </w:t>
      </w:r>
    </w:p>
    <w:p w:rsidR="00F05867" w:rsidRPr="00F05867" w:rsidRDefault="00F05867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Administering the National Car Testing Service project agreement and monitoring the performance of the contractor on behalf of the State </w:t>
      </w:r>
    </w:p>
    <w:p w:rsidR="00F05867" w:rsidRPr="006D0A8E" w:rsidRDefault="00F05867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Administering the Digital </w:t>
      </w:r>
      <w:proofErr w:type="spellStart"/>
      <w:r w:rsidRPr="00F05867">
        <w:rPr>
          <w:rFonts w:ascii="Arial" w:eastAsia="Times New Roman" w:hAnsi="Arial" w:cs="Arial"/>
          <w:color w:val="333333"/>
          <w:lang w:val="en" w:eastAsia="en-IE"/>
        </w:rPr>
        <w:t>Tachograph</w:t>
      </w:r>
      <w:proofErr w:type="spellEnd"/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Card issuing scheme on behalf of the State</w:t>
      </w:r>
    </w:p>
    <w:p w:rsidR="006E149E" w:rsidRPr="00F05867" w:rsidRDefault="006E149E" w:rsidP="006E149E">
      <w:pPr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The directorate is also responsible for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>Communications and public relations</w:t>
      </w:r>
    </w:p>
    <w:p w:rsidR="006E149E" w:rsidRPr="00F05867" w:rsidRDefault="006E149E" w:rsidP="006E149E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The Enforcement </w:t>
      </w:r>
      <w:r w:rsidR="001036E7" w:rsidRPr="006D0A8E">
        <w:rPr>
          <w:rFonts w:ascii="Arial" w:eastAsia="Times New Roman" w:hAnsi="Arial" w:cs="Arial"/>
          <w:color w:val="333333"/>
          <w:lang w:val="en" w:eastAsia="en-IE"/>
        </w:rPr>
        <w:t xml:space="preserve">and Commercial Vehicle Testing 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>section</w:t>
      </w:r>
      <w:r w:rsidR="001036E7" w:rsidRPr="006D0A8E">
        <w:rPr>
          <w:rFonts w:ascii="Arial" w:eastAsia="Times New Roman" w:hAnsi="Arial" w:cs="Arial"/>
          <w:color w:val="333333"/>
          <w:lang w:val="en" w:eastAsia="en-IE"/>
        </w:rPr>
        <w:t>s are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based in </w:t>
      </w:r>
      <w:proofErr w:type="spellStart"/>
      <w:r w:rsidRPr="00F05867">
        <w:rPr>
          <w:rFonts w:ascii="Arial" w:eastAsia="Times New Roman" w:hAnsi="Arial" w:cs="Arial"/>
          <w:color w:val="333333"/>
          <w:lang w:val="en" w:eastAsia="en-IE"/>
        </w:rPr>
        <w:t>Loughrea</w:t>
      </w:r>
      <w:proofErr w:type="spellEnd"/>
      <w:r w:rsidRPr="00F05867">
        <w:rPr>
          <w:rFonts w:ascii="Arial" w:eastAsia="Times New Roman" w:hAnsi="Arial" w:cs="Arial"/>
          <w:color w:val="333333"/>
          <w:lang w:val="en" w:eastAsia="en-IE"/>
        </w:rPr>
        <w:t>. The Vehicle Standards function is based in the RSA offices in Ballina.</w:t>
      </w:r>
    </w:p>
    <w:p w:rsidR="001036E7" w:rsidRPr="00F05867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1036E7" w:rsidP="001036E7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Vehicle S</w:t>
      </w:r>
      <w:r w:rsidR="00F05867" w:rsidRPr="00F05867">
        <w:rPr>
          <w:rFonts w:ascii="Arial" w:eastAsia="Times New Roman" w:hAnsi="Arial" w:cs="Arial"/>
          <w:color w:val="C45434"/>
          <w:lang w:val="en" w:eastAsia="en-IE"/>
        </w:rPr>
        <w:t>tandards</w:t>
      </w:r>
      <w:proofErr w:type="gramStart"/>
      <w:r w:rsidR="00F05867" w:rsidRPr="00F05867">
        <w:rPr>
          <w:rFonts w:ascii="Arial" w:eastAsia="Times New Roman" w:hAnsi="Arial" w:cs="Arial"/>
          <w:color w:val="C45434"/>
          <w:lang w:val="en" w:eastAsia="en-IE"/>
        </w:rPr>
        <w:t>:</w:t>
      </w:r>
      <w:proofErr w:type="gram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BB6D99" w:rsidRPr="00F05867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</w:p>
    <w:p w:rsidR="00F05867" w:rsidRPr="00F05867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>Tel: 096 25014</w:t>
      </w:r>
      <w:r w:rsidRPr="00F05867">
        <w:rPr>
          <w:rFonts w:ascii="Arial" w:eastAsia="Times New Roman" w:hAnsi="Arial" w:cs="Arial"/>
          <w:color w:val="333333"/>
          <w:lang w:val="en" w:eastAsia="en-IE"/>
        </w:rPr>
        <w:br/>
        <w:t>E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>mail</w:t>
      </w: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: </w:t>
      </w:r>
      <w:hyperlink r:id="rId14" w:history="1">
        <w:r w:rsidRPr="00F05867">
          <w:rPr>
            <w:rFonts w:ascii="Arial" w:eastAsia="Times New Roman" w:hAnsi="Arial" w:cs="Arial"/>
            <w:color w:val="C45434"/>
            <w:lang w:val="en" w:eastAsia="en-IE"/>
          </w:rPr>
          <w:t>vehiclestandards@rsa.ie</w:t>
        </w:r>
      </w:hyperlink>
    </w:p>
    <w:p w:rsidR="001036E7" w:rsidRPr="006D0A8E" w:rsidRDefault="001036E7" w:rsidP="006E149E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</w:p>
    <w:p w:rsidR="00F05867" w:rsidRDefault="001036E7" w:rsidP="001036E7">
      <w:pPr>
        <w:shd w:val="clear" w:color="auto" w:fill="FFFFFF"/>
        <w:outlineLvl w:val="1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Enforcement &amp; C</w:t>
      </w:r>
      <w:r w:rsidR="00F05867" w:rsidRPr="00F05867">
        <w:rPr>
          <w:rFonts w:ascii="Arial" w:eastAsia="Times New Roman" w:hAnsi="Arial" w:cs="Arial"/>
          <w:color w:val="C45434"/>
          <w:lang w:val="en" w:eastAsia="en-IE"/>
        </w:rPr>
        <w:t>ommercial vehicle testing</w:t>
      </w:r>
      <w:proofErr w:type="gramStart"/>
      <w:r w:rsidR="00F05867" w:rsidRPr="00F05867">
        <w:rPr>
          <w:rFonts w:ascii="Arial" w:eastAsia="Times New Roman" w:hAnsi="Arial" w:cs="Arial"/>
          <w:color w:val="C45434"/>
          <w:lang w:val="en" w:eastAsia="en-IE"/>
        </w:rPr>
        <w:t>:</w:t>
      </w:r>
      <w:proofErr w:type="gram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Road Safety Authority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</w:r>
      <w:proofErr w:type="spellStart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Clonfert</w:t>
      </w:r>
      <w:proofErr w:type="spell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House 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Bride Street </w:t>
      </w:r>
      <w:bookmarkStart w:id="0" w:name="_GoBack"/>
      <w:bookmarkEnd w:id="0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</w:r>
      <w:proofErr w:type="spellStart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Loughrea</w:t>
      </w:r>
      <w:proofErr w:type="spell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Co Galway</w:t>
      </w:r>
    </w:p>
    <w:p w:rsidR="006D0A8E" w:rsidRPr="006D0A8E" w:rsidRDefault="006D0A8E" w:rsidP="001036E7">
      <w:pPr>
        <w:shd w:val="clear" w:color="auto" w:fill="FFFFFF"/>
        <w:outlineLvl w:val="1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Style w:val="e-code-text"/>
          <w:rFonts w:ascii="Arial" w:hAnsi="Arial" w:cs="Arial"/>
          <w:color w:val="004C59"/>
          <w:lang w:val="en"/>
        </w:rPr>
        <w:t>H62 ET93</w:t>
      </w:r>
    </w:p>
    <w:p w:rsidR="001036E7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Tel: 091 872600</w:t>
      </w:r>
      <w:r w:rsidRPr="006D0A8E">
        <w:rPr>
          <w:rFonts w:ascii="Arial" w:eastAsia="Times New Roman" w:hAnsi="Arial" w:cs="Arial"/>
          <w:color w:val="333333"/>
          <w:lang w:val="en" w:eastAsia="en-IE"/>
        </w:rPr>
        <w:br/>
        <w:t xml:space="preserve">Email: 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ab/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Enforcement: </w:t>
      </w:r>
      <w:hyperlink r:id="rId15" w:history="1">
        <w:r w:rsidR="00F05867" w:rsidRPr="00F05867">
          <w:rPr>
            <w:rFonts w:ascii="Arial" w:eastAsia="Times New Roman" w:hAnsi="Arial" w:cs="Arial"/>
            <w:color w:val="C45434"/>
            <w:lang w:val="en" w:eastAsia="en-IE"/>
          </w:rPr>
          <w:t>enforcement@rsa.ie</w:t>
        </w:r>
      </w:hyperlink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</w: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  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ab/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Commercial vehicle testing: </w:t>
      </w:r>
      <w:hyperlink r:id="rId16" w:history="1">
        <w:r w:rsidR="00F05867" w:rsidRPr="00F05867">
          <w:rPr>
            <w:rFonts w:ascii="Arial" w:eastAsia="Times New Roman" w:hAnsi="Arial" w:cs="Arial"/>
            <w:color w:val="C45434"/>
            <w:lang w:val="en" w:eastAsia="en-IE"/>
          </w:rPr>
          <w:t>vt@rsa.ie</w:t>
        </w:r>
      </w:hyperlink>
    </w:p>
    <w:p w:rsidR="001036E7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FF0000"/>
          <w:lang w:val="en" w:eastAsia="en-IE"/>
        </w:rPr>
      </w:pPr>
    </w:p>
    <w:p w:rsidR="001036E7" w:rsidRPr="006D0A8E" w:rsidRDefault="006D0A8E" w:rsidP="006E149E">
      <w:pPr>
        <w:shd w:val="clear" w:color="auto" w:fill="FFFFFF"/>
        <w:rPr>
          <w:rFonts w:ascii="Arial" w:eastAsia="Times New Roman" w:hAnsi="Arial" w:cs="Arial"/>
          <w:color w:val="C45434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Financial and C</w:t>
      </w:r>
      <w:r w:rsidR="001036E7" w:rsidRPr="006D0A8E">
        <w:rPr>
          <w:rFonts w:ascii="Arial" w:eastAsia="Times New Roman" w:hAnsi="Arial" w:cs="Arial"/>
          <w:color w:val="C45434"/>
          <w:lang w:val="en" w:eastAsia="en-IE"/>
        </w:rPr>
        <w:t>ommercial Services Directorate:</w:t>
      </w:r>
    </w:p>
    <w:p w:rsidR="001036E7" w:rsidRPr="006D0A8E" w:rsidRDefault="001036E7" w:rsidP="006E149E">
      <w:pPr>
        <w:shd w:val="clear" w:color="auto" w:fill="FFFFFF"/>
        <w:rPr>
          <w:rFonts w:ascii="Arial" w:eastAsia="Times New Roman" w:hAnsi="Arial" w:cs="Arial"/>
          <w:color w:val="FF0000"/>
          <w:lang w:val="en" w:eastAsia="en-IE"/>
        </w:rPr>
      </w:pPr>
    </w:p>
    <w:p w:rsidR="00F05867" w:rsidRPr="00F05867" w:rsidRDefault="006E149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P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rovides support functions, systems and structures to the RSA. Its functions include:</w:t>
      </w:r>
    </w:p>
    <w:p w:rsidR="00F05867" w:rsidRPr="006D0A8E" w:rsidRDefault="00F05867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lastRenderedPageBreak/>
        <w:t xml:space="preserve">Finance </w:t>
      </w:r>
    </w:p>
    <w:p w:rsidR="006E149E" w:rsidRPr="00F05867" w:rsidRDefault="006E149E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Procurement</w:t>
      </w:r>
    </w:p>
    <w:p w:rsidR="00F05867" w:rsidRPr="006D0A8E" w:rsidRDefault="006E149E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Freedom of Information</w:t>
      </w:r>
    </w:p>
    <w:p w:rsidR="006E149E" w:rsidRPr="00F05867" w:rsidRDefault="006E149E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Data Protection</w:t>
      </w:r>
    </w:p>
    <w:p w:rsidR="00F05867" w:rsidRPr="00F05867" w:rsidRDefault="006E149E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Health &amp; Safety</w:t>
      </w:r>
    </w:p>
    <w:p w:rsidR="006D0A8E" w:rsidRPr="006D0A8E" w:rsidRDefault="006E149E" w:rsidP="006E149E">
      <w:pPr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Facility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management</w:t>
      </w:r>
    </w:p>
    <w:p w:rsidR="00F05867" w:rsidRPr="00F05867" w:rsidRDefault="00F05867" w:rsidP="006D0A8E">
      <w:pPr>
        <w:shd w:val="clear" w:color="auto" w:fill="FFFFFF"/>
        <w:ind w:left="720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 </w:t>
      </w:r>
    </w:p>
    <w:p w:rsidR="006E149E" w:rsidRPr="006D0A8E" w:rsidRDefault="006D0A8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333333"/>
          <w:lang w:val="en" w:eastAsia="en-IE"/>
        </w:rPr>
        <w:t>The Directorate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is also responsible for business and </w:t>
      </w:r>
      <w:proofErr w:type="spellStart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organisational</w:t>
      </w:r>
      <w:proofErr w:type="spell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planning, corporate governance, including internal audit,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risk management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and the Director of C</w:t>
      </w:r>
      <w:r w:rsidR="006E149E" w:rsidRPr="006D0A8E">
        <w:rPr>
          <w:rFonts w:ascii="Arial" w:eastAsia="Times New Roman" w:hAnsi="Arial" w:cs="Arial"/>
          <w:color w:val="333333"/>
          <w:lang w:val="en" w:eastAsia="en-IE"/>
        </w:rPr>
        <w:t>ommercial Services</w:t>
      </w:r>
      <w:r w:rsidRPr="006D0A8E">
        <w:rPr>
          <w:rFonts w:ascii="Arial" w:eastAsia="Times New Roman" w:hAnsi="Arial" w:cs="Arial"/>
          <w:color w:val="333333"/>
          <w:lang w:val="en" w:eastAsia="en-IE"/>
        </w:rPr>
        <w:t xml:space="preserve"> acts as the 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Secretary to the RSA Board.</w:t>
      </w:r>
    </w:p>
    <w:p w:rsidR="006D0A8E" w:rsidRPr="006D0A8E" w:rsidRDefault="006D0A8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</w:p>
    <w:p w:rsidR="00F05867" w:rsidRPr="006D0A8E" w:rsidRDefault="006D0A8E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eastAsia="Times New Roman" w:hAnsi="Arial" w:cs="Arial"/>
          <w:color w:val="C45434"/>
          <w:lang w:val="en" w:eastAsia="en-IE"/>
        </w:rPr>
        <w:t>Financial and Commercial Services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 xml:space="preserve">Road Safety Authority 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Moy Valley Business Park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Primrose Hill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Ballina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Co Mayo</w:t>
      </w:r>
    </w:p>
    <w:p w:rsidR="00F05867" w:rsidRPr="00F05867" w:rsidRDefault="00BB6D99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6D0A8E">
        <w:rPr>
          <w:rFonts w:ascii="Arial" w:hAnsi="Arial" w:cs="Arial"/>
          <w:color w:val="333333"/>
          <w:lang w:val="en"/>
        </w:rPr>
        <w:t>F26 V6E4</w:t>
      </w:r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br/>
        <w:t>Lo-</w:t>
      </w:r>
      <w:proofErr w:type="gramStart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>Call :1890</w:t>
      </w:r>
      <w:proofErr w:type="gramEnd"/>
      <w:r w:rsidR="00F05867" w:rsidRPr="00F05867">
        <w:rPr>
          <w:rFonts w:ascii="Arial" w:eastAsia="Times New Roman" w:hAnsi="Arial" w:cs="Arial"/>
          <w:color w:val="333333"/>
          <w:lang w:val="en" w:eastAsia="en-IE"/>
        </w:rPr>
        <w:t xml:space="preserve"> 50 60 80</w:t>
      </w:r>
    </w:p>
    <w:p w:rsidR="00F05867" w:rsidRPr="00F05867" w:rsidRDefault="00F05867" w:rsidP="006E149E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F05867">
        <w:rPr>
          <w:rFonts w:ascii="Arial" w:eastAsia="Times New Roman" w:hAnsi="Arial" w:cs="Arial"/>
          <w:color w:val="333333"/>
          <w:lang w:val="en" w:eastAsia="en-IE"/>
        </w:rPr>
        <w:t xml:space="preserve">E-mail: </w:t>
      </w:r>
      <w:hyperlink r:id="rId17" w:history="1">
        <w:r w:rsidRPr="00F05867">
          <w:rPr>
            <w:rFonts w:ascii="Arial" w:eastAsia="Times New Roman" w:hAnsi="Arial" w:cs="Arial"/>
            <w:color w:val="C45434"/>
            <w:lang w:val="en" w:eastAsia="en-IE"/>
          </w:rPr>
          <w:t>info@rsa.ie</w:t>
        </w:r>
      </w:hyperlink>
    </w:p>
    <w:p w:rsidR="005D2575" w:rsidRPr="006D0A8E" w:rsidRDefault="005D2575" w:rsidP="006E149E">
      <w:pPr>
        <w:rPr>
          <w:rFonts w:ascii="Arial" w:hAnsi="Arial" w:cs="Arial"/>
        </w:rPr>
      </w:pPr>
    </w:p>
    <w:p w:rsidR="006E149E" w:rsidRPr="006D0A8E" w:rsidRDefault="006E149E" w:rsidP="006E149E">
      <w:pPr>
        <w:rPr>
          <w:rFonts w:ascii="Arial" w:hAnsi="Arial" w:cs="Arial"/>
        </w:rPr>
      </w:pPr>
    </w:p>
    <w:p w:rsidR="006E149E" w:rsidRPr="006D0A8E" w:rsidRDefault="006D0A8E" w:rsidP="006E149E">
      <w:pPr>
        <w:rPr>
          <w:rFonts w:ascii="Arial" w:hAnsi="Arial" w:cs="Arial"/>
        </w:rPr>
      </w:pPr>
      <w:r w:rsidRPr="006D0A8E">
        <w:rPr>
          <w:rFonts w:ascii="Arial" w:hAnsi="Arial" w:cs="Arial"/>
        </w:rPr>
        <w:t>Full detai</w:t>
      </w:r>
      <w:r w:rsidR="006E149E" w:rsidRPr="006D0A8E">
        <w:rPr>
          <w:rFonts w:ascii="Arial" w:hAnsi="Arial" w:cs="Arial"/>
        </w:rPr>
        <w:t>l</w:t>
      </w:r>
      <w:r w:rsidRPr="006D0A8E">
        <w:rPr>
          <w:rFonts w:ascii="Arial" w:hAnsi="Arial" w:cs="Arial"/>
        </w:rPr>
        <w:t>s</w:t>
      </w:r>
      <w:r w:rsidR="006E149E" w:rsidRPr="006D0A8E">
        <w:rPr>
          <w:rFonts w:ascii="Arial" w:hAnsi="Arial" w:cs="Arial"/>
        </w:rPr>
        <w:t xml:space="preserve"> of all services provided by each of these directorates are available on the RSA website www.rsa.ie.</w:t>
      </w:r>
    </w:p>
    <w:sectPr w:rsidR="006E149E" w:rsidRPr="006D0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83465"/>
    <w:multiLevelType w:val="multilevel"/>
    <w:tmpl w:val="6672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333AF"/>
    <w:multiLevelType w:val="multilevel"/>
    <w:tmpl w:val="ED4C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1109B"/>
    <w:multiLevelType w:val="multilevel"/>
    <w:tmpl w:val="91A6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A7834"/>
    <w:multiLevelType w:val="multilevel"/>
    <w:tmpl w:val="6F42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3F6BB4"/>
    <w:multiLevelType w:val="multilevel"/>
    <w:tmpl w:val="5226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67"/>
    <w:rsid w:val="001036E7"/>
    <w:rsid w:val="00276D68"/>
    <w:rsid w:val="005D2575"/>
    <w:rsid w:val="006D0A8E"/>
    <w:rsid w:val="006E149E"/>
    <w:rsid w:val="00BB6D99"/>
    <w:rsid w:val="00F0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DCD67-E497-4658-A08B-777BFE6E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6D99"/>
    <w:rPr>
      <w:color w:val="0563C1" w:themeColor="hyperlink"/>
      <w:u w:val="single"/>
    </w:rPr>
  </w:style>
  <w:style w:type="character" w:customStyle="1" w:styleId="e-code-text">
    <w:name w:val="e-code-text"/>
    <w:basedOn w:val="DefaultParagraphFont"/>
    <w:rsid w:val="006D0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83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6395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20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7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32055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5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dls.ie" TargetMode="External"/><Relationship Id="rId13" Type="http://schemas.openxmlformats.org/officeDocument/2006/relationships/hyperlink" Target="mailto:cpc@rsa.i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censingqueries@rsa.ie" TargetMode="External"/><Relationship Id="rId12" Type="http://schemas.openxmlformats.org/officeDocument/2006/relationships/hyperlink" Target="mailto:adi@rsa.ie" TargetMode="External"/><Relationship Id="rId17" Type="http://schemas.openxmlformats.org/officeDocument/2006/relationships/hyperlink" Target="mailto:info@rsa.ie" TargetMode="External"/><Relationship Id="rId2" Type="http://schemas.openxmlformats.org/officeDocument/2006/relationships/styles" Target="styles.xml"/><Relationship Id="rId16" Type="http://schemas.openxmlformats.org/officeDocument/2006/relationships/hyperlink" Target="mailto:vt@rsa.i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esds@rsa.ie" TargetMode="External"/><Relationship Id="rId11" Type="http://schemas.openxmlformats.org/officeDocument/2006/relationships/hyperlink" Target="mailto:researchdept@rsa.ie" TargetMode="External"/><Relationship Id="rId5" Type="http://schemas.openxmlformats.org/officeDocument/2006/relationships/hyperlink" Target="mailto:drivingtest@rsa.ie" TargetMode="External"/><Relationship Id="rId15" Type="http://schemas.openxmlformats.org/officeDocument/2006/relationships/hyperlink" Target="mailto:enforcement@rsa.ie" TargetMode="External"/><Relationship Id="rId10" Type="http://schemas.openxmlformats.org/officeDocument/2006/relationships/hyperlink" Target="mailto:info@ndls.i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dls.ie" TargetMode="External"/><Relationship Id="rId14" Type="http://schemas.openxmlformats.org/officeDocument/2006/relationships/hyperlink" Target="mailto:vehiclestandards@rsa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Kennedy</dc:creator>
  <cp:keywords/>
  <dc:description/>
  <cp:lastModifiedBy>Eamonn Kennedy</cp:lastModifiedBy>
  <cp:revision>1</cp:revision>
  <dcterms:created xsi:type="dcterms:W3CDTF">2016-03-29T14:02:00Z</dcterms:created>
  <dcterms:modified xsi:type="dcterms:W3CDTF">2016-03-29T16:14:00Z</dcterms:modified>
</cp:coreProperties>
</file>