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DF1" w:rsidRDefault="00DE4DF1" w:rsidP="00DE4DF1">
      <w:pPr>
        <w:pStyle w:val="Default"/>
      </w:pPr>
    </w:p>
    <w:p w:rsidR="00DE4DF1" w:rsidRDefault="00DE4DF1" w:rsidP="00DE4DF1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Board Fees </w:t>
      </w:r>
    </w:p>
    <w:p w:rsidR="00DE4DF1" w:rsidRDefault="00DE4DF1" w:rsidP="00DE4DF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table below lists the Government approved board fees payable to </w:t>
      </w:r>
      <w:proofErr w:type="gramStart"/>
      <w:r>
        <w:rPr>
          <w:sz w:val="23"/>
          <w:szCs w:val="23"/>
        </w:rPr>
        <w:t>Chairpersons &amp;</w:t>
      </w:r>
      <w:proofErr w:type="gramEnd"/>
      <w:r>
        <w:rPr>
          <w:sz w:val="23"/>
          <w:szCs w:val="23"/>
        </w:rPr>
        <w:t xml:space="preserve"> Directors of State Boards with effect from 1</w:t>
      </w:r>
      <w:r>
        <w:rPr>
          <w:sz w:val="16"/>
          <w:szCs w:val="16"/>
        </w:rPr>
        <w:t xml:space="preserve">st </w:t>
      </w:r>
      <w:r>
        <w:rPr>
          <w:sz w:val="23"/>
          <w:szCs w:val="23"/>
        </w:rPr>
        <w:t>January 2010</w:t>
      </w:r>
      <w:r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5D2575" w:rsidRDefault="005D2575"/>
    <w:p w:rsidR="00DE4DF1" w:rsidRDefault="00DE4DF1"/>
    <w:p w:rsidR="00DE4DF1" w:rsidRDefault="00DE4DF1" w:rsidP="00DE4DF1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45"/>
        <w:gridCol w:w="2945"/>
        <w:gridCol w:w="2945"/>
      </w:tblGrid>
      <w:tr w:rsidR="00DE4DF1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2945" w:type="dxa"/>
          </w:tcPr>
          <w:p w:rsidR="00DE4DF1" w:rsidRDefault="00DE4DF1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Category 3 Board </w:t>
            </w:r>
          </w:p>
        </w:tc>
        <w:tc>
          <w:tcPr>
            <w:tcW w:w="2945" w:type="dxa"/>
          </w:tcPr>
          <w:p w:rsidR="00DE4DF1" w:rsidRDefault="00DE4DF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Chairperson’s Rate </w:t>
            </w:r>
          </w:p>
        </w:tc>
        <w:tc>
          <w:tcPr>
            <w:tcW w:w="2945" w:type="dxa"/>
          </w:tcPr>
          <w:p w:rsidR="00DE4DF1" w:rsidRDefault="00DE4DF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Director’s Rate </w:t>
            </w:r>
          </w:p>
        </w:tc>
      </w:tr>
      <w:tr w:rsidR="00DE4DF1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2945" w:type="dxa"/>
          </w:tcPr>
          <w:p w:rsidR="00DE4DF1" w:rsidRDefault="00DE4D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Road Safety Authority </w:t>
            </w:r>
          </w:p>
        </w:tc>
        <w:tc>
          <w:tcPr>
            <w:tcW w:w="2945" w:type="dxa"/>
          </w:tcPr>
          <w:p w:rsidR="00DE4DF1" w:rsidRDefault="00DE4D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€11,970 </w:t>
            </w:r>
          </w:p>
        </w:tc>
        <w:tc>
          <w:tcPr>
            <w:tcW w:w="2945" w:type="dxa"/>
          </w:tcPr>
          <w:p w:rsidR="00DE4DF1" w:rsidRDefault="00DE4D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€7,695 </w:t>
            </w:r>
          </w:p>
        </w:tc>
      </w:tr>
    </w:tbl>
    <w:p w:rsidR="00DE4DF1" w:rsidRDefault="00DE4DF1">
      <w:bookmarkStart w:id="0" w:name="_GoBack"/>
      <w:bookmarkEnd w:id="0"/>
    </w:p>
    <w:sectPr w:rsidR="00DE4D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F1"/>
    <w:rsid w:val="005D2575"/>
    <w:rsid w:val="00DE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18C522-436E-4CAA-AE3A-69EFAD4C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E4D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RSA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Eamonn Kennedy</dc:creator>
  <cp:keywords/>
  <dc:description/>
  <cp:lastModifiedBy>Eamonn Kennedy</cp:lastModifiedBy>
  <cp:revision>1</cp:revision>
  <dcterms:created xsi:type="dcterms:W3CDTF">2016-04-12T15:02:00Z</dcterms:created>
  <dcterms:modified xsi:type="dcterms:W3CDTF">2016-04-12T15:04:00Z</dcterms:modified>
</cp:coreProperties>
</file>