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877" w:type="dxa"/>
        <w:tblInd w:w="-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66"/>
        <w:gridCol w:w="1385"/>
        <w:gridCol w:w="1274"/>
        <w:gridCol w:w="7618"/>
        <w:gridCol w:w="1174"/>
        <w:gridCol w:w="3260"/>
      </w:tblGrid>
      <w:tr w:rsidR="00D90643" w:rsidRPr="002F43B7" w:rsidTr="00933960">
        <w:tc>
          <w:tcPr>
            <w:tcW w:w="1166" w:type="dxa"/>
            <w:shd w:val="clear" w:color="auto" w:fill="DEEAF6" w:themeFill="accent1" w:themeFillTint="33"/>
          </w:tcPr>
          <w:p w:rsidR="00A528FD" w:rsidRPr="002F43B7" w:rsidRDefault="00A528FD" w:rsidP="00A528FD">
            <w:pPr>
              <w:jc w:val="center"/>
              <w:rPr>
                <w:rFonts w:ascii="Arial" w:hAnsi="Arial" w:cs="Arial"/>
                <w:b/>
                <w:sz w:val="20"/>
                <w:szCs w:val="20"/>
              </w:rPr>
            </w:pPr>
            <w:r w:rsidRPr="002F43B7">
              <w:rPr>
                <w:rFonts w:ascii="Arial" w:hAnsi="Arial" w:cs="Arial"/>
                <w:b/>
                <w:sz w:val="20"/>
                <w:szCs w:val="20"/>
              </w:rPr>
              <w:t>Date of Request</w:t>
            </w:r>
          </w:p>
        </w:tc>
        <w:tc>
          <w:tcPr>
            <w:tcW w:w="1385" w:type="dxa"/>
            <w:shd w:val="clear" w:color="auto" w:fill="DEEAF6" w:themeFill="accent1" w:themeFillTint="33"/>
          </w:tcPr>
          <w:p w:rsidR="00A528FD" w:rsidRPr="002F43B7" w:rsidRDefault="00A528FD" w:rsidP="00A528FD">
            <w:pPr>
              <w:jc w:val="center"/>
              <w:rPr>
                <w:rFonts w:ascii="Arial" w:hAnsi="Arial" w:cs="Arial"/>
                <w:b/>
                <w:sz w:val="20"/>
                <w:szCs w:val="20"/>
              </w:rPr>
            </w:pPr>
            <w:r w:rsidRPr="002F43B7">
              <w:rPr>
                <w:rFonts w:ascii="Arial" w:hAnsi="Arial" w:cs="Arial"/>
                <w:b/>
                <w:sz w:val="20"/>
                <w:szCs w:val="20"/>
              </w:rPr>
              <w:t>Reference Number</w:t>
            </w:r>
          </w:p>
        </w:tc>
        <w:tc>
          <w:tcPr>
            <w:tcW w:w="1274" w:type="dxa"/>
            <w:shd w:val="clear" w:color="auto" w:fill="DEEAF6" w:themeFill="accent1" w:themeFillTint="33"/>
          </w:tcPr>
          <w:p w:rsidR="00A528FD" w:rsidRPr="002F43B7" w:rsidRDefault="00A528FD" w:rsidP="00A528FD">
            <w:pPr>
              <w:jc w:val="center"/>
              <w:rPr>
                <w:rFonts w:ascii="Arial" w:hAnsi="Arial" w:cs="Arial"/>
                <w:b/>
                <w:sz w:val="20"/>
                <w:szCs w:val="20"/>
              </w:rPr>
            </w:pPr>
            <w:r w:rsidRPr="002F43B7">
              <w:rPr>
                <w:rFonts w:ascii="Arial" w:hAnsi="Arial" w:cs="Arial"/>
                <w:b/>
                <w:sz w:val="20"/>
                <w:szCs w:val="20"/>
              </w:rPr>
              <w:t>Requester</w:t>
            </w:r>
          </w:p>
        </w:tc>
        <w:tc>
          <w:tcPr>
            <w:tcW w:w="7618" w:type="dxa"/>
            <w:shd w:val="clear" w:color="auto" w:fill="DEEAF6" w:themeFill="accent1" w:themeFillTint="33"/>
          </w:tcPr>
          <w:p w:rsidR="00A528FD" w:rsidRPr="002F43B7" w:rsidRDefault="00A528FD" w:rsidP="00A528FD">
            <w:pPr>
              <w:jc w:val="center"/>
              <w:rPr>
                <w:rFonts w:ascii="Arial" w:hAnsi="Arial" w:cs="Arial"/>
                <w:b/>
                <w:sz w:val="20"/>
                <w:szCs w:val="20"/>
              </w:rPr>
            </w:pPr>
            <w:r w:rsidRPr="002F43B7">
              <w:rPr>
                <w:rFonts w:ascii="Arial" w:hAnsi="Arial" w:cs="Arial"/>
                <w:b/>
                <w:sz w:val="20"/>
                <w:szCs w:val="20"/>
              </w:rPr>
              <w:t>Material Requested</w:t>
            </w:r>
          </w:p>
        </w:tc>
        <w:tc>
          <w:tcPr>
            <w:tcW w:w="1174" w:type="dxa"/>
            <w:shd w:val="clear" w:color="auto" w:fill="DEEAF6" w:themeFill="accent1" w:themeFillTint="33"/>
            <w:vAlign w:val="center"/>
          </w:tcPr>
          <w:p w:rsidR="00A528FD" w:rsidRPr="002F43B7" w:rsidRDefault="00A528FD" w:rsidP="00A528FD">
            <w:pPr>
              <w:jc w:val="center"/>
              <w:rPr>
                <w:rFonts w:ascii="Arial" w:hAnsi="Arial" w:cs="Arial"/>
                <w:b/>
                <w:sz w:val="20"/>
                <w:szCs w:val="20"/>
              </w:rPr>
            </w:pPr>
            <w:r w:rsidRPr="002F43B7">
              <w:rPr>
                <w:rFonts w:ascii="Arial" w:hAnsi="Arial" w:cs="Arial"/>
                <w:b/>
                <w:sz w:val="20"/>
                <w:szCs w:val="20"/>
              </w:rPr>
              <w:t>Decision</w:t>
            </w:r>
          </w:p>
        </w:tc>
        <w:tc>
          <w:tcPr>
            <w:tcW w:w="3260" w:type="dxa"/>
            <w:shd w:val="clear" w:color="auto" w:fill="DEEAF6" w:themeFill="accent1" w:themeFillTint="33"/>
          </w:tcPr>
          <w:p w:rsidR="00A528FD" w:rsidRPr="002F43B7" w:rsidRDefault="00A528FD" w:rsidP="00A528FD">
            <w:pPr>
              <w:jc w:val="center"/>
              <w:rPr>
                <w:rFonts w:ascii="Arial" w:hAnsi="Arial" w:cs="Arial"/>
                <w:b/>
                <w:sz w:val="20"/>
                <w:szCs w:val="20"/>
              </w:rPr>
            </w:pPr>
            <w:r w:rsidRPr="002F43B7">
              <w:rPr>
                <w:rFonts w:ascii="Arial" w:hAnsi="Arial" w:cs="Arial"/>
                <w:b/>
                <w:sz w:val="20"/>
                <w:szCs w:val="20"/>
              </w:rPr>
              <w:t>Reply</w:t>
            </w:r>
          </w:p>
        </w:tc>
      </w:tr>
      <w:tr w:rsidR="00A528FD" w:rsidRPr="002F43B7" w:rsidTr="00933960">
        <w:tc>
          <w:tcPr>
            <w:tcW w:w="1166" w:type="dxa"/>
            <w:vAlign w:val="center"/>
          </w:tcPr>
          <w:p w:rsidR="00C6466F" w:rsidRPr="002F43B7" w:rsidRDefault="0038414D" w:rsidP="0038414D">
            <w:pPr>
              <w:jc w:val="center"/>
              <w:rPr>
                <w:rFonts w:ascii="Arial" w:hAnsi="Arial" w:cs="Arial"/>
                <w:sz w:val="20"/>
                <w:szCs w:val="20"/>
              </w:rPr>
            </w:pPr>
            <w:r w:rsidRPr="002F43B7">
              <w:rPr>
                <w:rFonts w:ascii="Arial" w:hAnsi="Arial" w:cs="Arial"/>
                <w:sz w:val="20"/>
                <w:szCs w:val="20"/>
              </w:rPr>
              <w:t>8/3/2016</w:t>
            </w:r>
          </w:p>
        </w:tc>
        <w:tc>
          <w:tcPr>
            <w:tcW w:w="1385" w:type="dxa"/>
            <w:vAlign w:val="center"/>
          </w:tcPr>
          <w:p w:rsidR="00A528FD" w:rsidRPr="002F43B7" w:rsidRDefault="0038414D" w:rsidP="00A528FD">
            <w:pPr>
              <w:jc w:val="center"/>
              <w:rPr>
                <w:rFonts w:ascii="Arial" w:hAnsi="Arial" w:cs="Arial"/>
                <w:sz w:val="20"/>
                <w:szCs w:val="20"/>
              </w:rPr>
            </w:pPr>
            <w:r w:rsidRPr="002F43B7">
              <w:rPr>
                <w:rFonts w:ascii="Arial" w:hAnsi="Arial" w:cs="Arial"/>
                <w:sz w:val="20"/>
                <w:szCs w:val="20"/>
              </w:rPr>
              <w:t>FOI-2016-72</w:t>
            </w:r>
          </w:p>
        </w:tc>
        <w:tc>
          <w:tcPr>
            <w:tcW w:w="1274" w:type="dxa"/>
            <w:vAlign w:val="center"/>
          </w:tcPr>
          <w:p w:rsidR="00A528FD" w:rsidRPr="002F43B7" w:rsidRDefault="0038414D" w:rsidP="00A528FD">
            <w:pPr>
              <w:jc w:val="center"/>
              <w:rPr>
                <w:rFonts w:ascii="Arial" w:hAnsi="Arial" w:cs="Arial"/>
                <w:sz w:val="20"/>
                <w:szCs w:val="20"/>
              </w:rPr>
            </w:pPr>
            <w:r w:rsidRPr="002F43B7">
              <w:rPr>
                <w:rFonts w:ascii="Arial" w:hAnsi="Arial" w:cs="Arial"/>
                <w:sz w:val="20"/>
                <w:szCs w:val="20"/>
              </w:rPr>
              <w:t>Journalist</w:t>
            </w:r>
          </w:p>
        </w:tc>
        <w:tc>
          <w:tcPr>
            <w:tcW w:w="7618" w:type="dxa"/>
          </w:tcPr>
          <w:p w:rsidR="00EA5682" w:rsidRPr="002F43B7" w:rsidRDefault="00EA5682" w:rsidP="00EA5682">
            <w:pPr>
              <w:spacing w:line="276" w:lineRule="auto"/>
              <w:rPr>
                <w:rFonts w:ascii="Arial" w:eastAsia="Times New Roman" w:hAnsi="Arial" w:cs="Arial"/>
                <w:i/>
                <w:sz w:val="20"/>
                <w:szCs w:val="20"/>
                <w:lang w:val="en-GB"/>
              </w:rPr>
            </w:pPr>
            <w:r w:rsidRPr="002F43B7">
              <w:rPr>
                <w:rFonts w:ascii="Arial" w:eastAsia="Times New Roman" w:hAnsi="Arial" w:cs="Arial"/>
                <w:i/>
                <w:color w:val="000000"/>
                <w:sz w:val="20"/>
                <w:szCs w:val="20"/>
                <w:lang w:val="en-US"/>
              </w:rPr>
              <w:t>A</w:t>
            </w:r>
            <w:r w:rsidRPr="002F43B7">
              <w:rPr>
                <w:rFonts w:ascii="Arial" w:eastAsia="Times New Roman" w:hAnsi="Arial" w:cs="Arial"/>
                <w:i/>
                <w:sz w:val="20"/>
                <w:szCs w:val="20"/>
                <w:lang w:val="en-GB"/>
              </w:rPr>
              <w:t xml:space="preserve"> copy of all correspondence and documents relating to the publication, production or editing of the National Car Testing Service Annual Review 2014  that were sent to, received by or produced by the Road Safety Authority and/or its staff during the period from December 9, 2015 to January 21, 2016, inclusive</w:t>
            </w:r>
          </w:p>
          <w:p w:rsidR="00A528FD" w:rsidRPr="002F43B7" w:rsidRDefault="00A528FD" w:rsidP="00EA5682">
            <w:pPr>
              <w:rPr>
                <w:rFonts w:ascii="Arial" w:hAnsi="Arial" w:cs="Arial"/>
                <w:i/>
                <w:sz w:val="20"/>
                <w:szCs w:val="20"/>
              </w:rPr>
            </w:pPr>
          </w:p>
        </w:tc>
        <w:tc>
          <w:tcPr>
            <w:tcW w:w="1174" w:type="dxa"/>
            <w:vAlign w:val="center"/>
          </w:tcPr>
          <w:p w:rsidR="00A528FD" w:rsidRPr="002F43B7" w:rsidRDefault="0038414D" w:rsidP="00A528FD">
            <w:pPr>
              <w:jc w:val="center"/>
              <w:rPr>
                <w:rFonts w:ascii="Arial" w:hAnsi="Arial" w:cs="Arial"/>
                <w:sz w:val="20"/>
                <w:szCs w:val="20"/>
              </w:rPr>
            </w:pPr>
            <w:r w:rsidRPr="002F43B7">
              <w:rPr>
                <w:rFonts w:ascii="Arial" w:hAnsi="Arial" w:cs="Arial"/>
                <w:sz w:val="20"/>
                <w:szCs w:val="20"/>
              </w:rPr>
              <w:t>Part Grant</w:t>
            </w:r>
          </w:p>
        </w:tc>
        <w:tc>
          <w:tcPr>
            <w:tcW w:w="3260" w:type="dxa"/>
          </w:tcPr>
          <w:p w:rsidR="00A528FD" w:rsidRPr="002F43B7" w:rsidRDefault="002F43B7" w:rsidP="00A528FD">
            <w:pPr>
              <w:rPr>
                <w:rFonts w:ascii="Arial" w:hAnsi="Arial" w:cs="Arial"/>
                <w:sz w:val="20"/>
                <w:szCs w:val="20"/>
              </w:rPr>
            </w:pPr>
            <w:hyperlink r:id="rId5" w:history="1">
              <w:r w:rsidR="00060B02" w:rsidRPr="002F43B7">
                <w:rPr>
                  <w:rStyle w:val="Hyperlink"/>
                  <w:rFonts w:ascii="Arial" w:hAnsi="Arial" w:cs="Arial"/>
                  <w:sz w:val="20"/>
                  <w:szCs w:val="20"/>
                </w:rPr>
                <w:t>72\Reply FOI-2016-72.pdf</w:t>
              </w:r>
            </w:hyperlink>
          </w:p>
          <w:p w:rsidR="00060B02" w:rsidRPr="002F43B7" w:rsidRDefault="002F43B7" w:rsidP="00A528FD">
            <w:pPr>
              <w:rPr>
                <w:rFonts w:ascii="Arial" w:hAnsi="Arial" w:cs="Arial"/>
                <w:sz w:val="20"/>
                <w:szCs w:val="20"/>
              </w:rPr>
            </w:pPr>
            <w:hyperlink r:id="rId6" w:history="1">
              <w:r w:rsidR="00060B02" w:rsidRPr="002F43B7">
                <w:rPr>
                  <w:rStyle w:val="Hyperlink"/>
                  <w:rFonts w:ascii="Arial" w:hAnsi="Arial" w:cs="Arial"/>
                  <w:sz w:val="20"/>
                  <w:szCs w:val="20"/>
                </w:rPr>
                <w:t>72\Records.zip</w:t>
              </w:r>
            </w:hyperlink>
          </w:p>
        </w:tc>
      </w:tr>
      <w:tr w:rsidR="00A528FD" w:rsidRPr="002F43B7" w:rsidTr="00933960">
        <w:tc>
          <w:tcPr>
            <w:tcW w:w="1166" w:type="dxa"/>
            <w:vAlign w:val="center"/>
          </w:tcPr>
          <w:p w:rsidR="00C6466F" w:rsidRPr="002F43B7" w:rsidRDefault="0038414D" w:rsidP="0038414D">
            <w:pPr>
              <w:jc w:val="center"/>
              <w:rPr>
                <w:rFonts w:ascii="Arial" w:hAnsi="Arial" w:cs="Arial"/>
                <w:sz w:val="20"/>
                <w:szCs w:val="20"/>
              </w:rPr>
            </w:pPr>
            <w:r w:rsidRPr="002F43B7">
              <w:rPr>
                <w:rFonts w:ascii="Arial" w:hAnsi="Arial" w:cs="Arial"/>
                <w:sz w:val="20"/>
                <w:szCs w:val="20"/>
              </w:rPr>
              <w:t>4/4/2016</w:t>
            </w:r>
          </w:p>
        </w:tc>
        <w:tc>
          <w:tcPr>
            <w:tcW w:w="1385" w:type="dxa"/>
            <w:vAlign w:val="center"/>
          </w:tcPr>
          <w:p w:rsidR="00A528FD" w:rsidRPr="002F43B7" w:rsidRDefault="0038414D" w:rsidP="00A528FD">
            <w:pPr>
              <w:jc w:val="center"/>
              <w:rPr>
                <w:rFonts w:ascii="Arial" w:hAnsi="Arial" w:cs="Arial"/>
                <w:sz w:val="20"/>
                <w:szCs w:val="20"/>
              </w:rPr>
            </w:pPr>
            <w:r w:rsidRPr="002F43B7">
              <w:rPr>
                <w:rFonts w:ascii="Arial" w:hAnsi="Arial" w:cs="Arial"/>
                <w:sz w:val="20"/>
                <w:szCs w:val="20"/>
              </w:rPr>
              <w:t>FOI-2016-77</w:t>
            </w:r>
          </w:p>
        </w:tc>
        <w:tc>
          <w:tcPr>
            <w:tcW w:w="1274" w:type="dxa"/>
            <w:vAlign w:val="center"/>
          </w:tcPr>
          <w:p w:rsidR="00A528FD" w:rsidRPr="002F43B7" w:rsidRDefault="0038414D" w:rsidP="00A528FD">
            <w:pPr>
              <w:jc w:val="center"/>
              <w:rPr>
                <w:rFonts w:ascii="Arial" w:hAnsi="Arial" w:cs="Arial"/>
                <w:sz w:val="20"/>
                <w:szCs w:val="20"/>
              </w:rPr>
            </w:pPr>
            <w:r w:rsidRPr="002F43B7">
              <w:rPr>
                <w:rFonts w:ascii="Arial" w:hAnsi="Arial" w:cs="Arial"/>
                <w:sz w:val="20"/>
                <w:szCs w:val="20"/>
              </w:rPr>
              <w:t>Journalist</w:t>
            </w:r>
          </w:p>
        </w:tc>
        <w:tc>
          <w:tcPr>
            <w:tcW w:w="7618" w:type="dxa"/>
          </w:tcPr>
          <w:p w:rsidR="00EA5682" w:rsidRPr="002F43B7" w:rsidRDefault="00EA5682" w:rsidP="00EA5682">
            <w:pPr>
              <w:rPr>
                <w:rFonts w:ascii="Arial" w:hAnsi="Arial" w:cs="Arial"/>
                <w:i/>
                <w:sz w:val="20"/>
                <w:szCs w:val="20"/>
                <w:lang w:val="en-US" w:eastAsia="en-IE"/>
              </w:rPr>
            </w:pPr>
            <w:r w:rsidRPr="002F43B7">
              <w:rPr>
                <w:rFonts w:ascii="Arial" w:hAnsi="Arial" w:cs="Arial"/>
                <w:i/>
                <w:sz w:val="20"/>
                <w:szCs w:val="20"/>
                <w:lang w:val="en-US" w:eastAsia="en-IE"/>
              </w:rPr>
              <w:t>road deaths and accidents in each Irish county in respect of</w:t>
            </w:r>
            <w:r w:rsidRPr="002F43B7">
              <w:rPr>
                <w:rFonts w:ascii="Arial" w:hAnsi="Arial" w:cs="Arial"/>
                <w:i/>
                <w:color w:val="000000"/>
                <w:sz w:val="20"/>
                <w:szCs w:val="20"/>
                <w:lang w:val="en-US" w:eastAsia="en-IE"/>
              </w:rPr>
              <w:t> the </w:t>
            </w:r>
            <w:r w:rsidRPr="002F43B7">
              <w:rPr>
                <w:rFonts w:ascii="Arial" w:hAnsi="Arial" w:cs="Arial"/>
                <w:b/>
                <w:bCs/>
                <w:i/>
                <w:color w:val="000000"/>
                <w:sz w:val="20"/>
                <w:szCs w:val="20"/>
                <w:lang w:val="en-US" w:eastAsia="en-IE"/>
              </w:rPr>
              <w:t>full year 2015:</w:t>
            </w:r>
          </w:p>
          <w:p w:rsidR="00EA5682" w:rsidRPr="002F43B7" w:rsidRDefault="00EA5682" w:rsidP="00EA5682">
            <w:pPr>
              <w:rPr>
                <w:rFonts w:ascii="Arial" w:hAnsi="Arial" w:cs="Arial"/>
                <w:i/>
                <w:sz w:val="20"/>
                <w:szCs w:val="20"/>
                <w:lang w:val="en-US" w:eastAsia="en-IE"/>
              </w:rPr>
            </w:pPr>
          </w:p>
          <w:p w:rsidR="00EA5682" w:rsidRPr="002F43B7" w:rsidRDefault="00EA5682" w:rsidP="00EA5682">
            <w:pPr>
              <w:numPr>
                <w:ilvl w:val="0"/>
                <w:numId w:val="1"/>
              </w:numPr>
              <w:spacing w:before="100" w:beforeAutospacing="1" w:after="100" w:afterAutospacing="1"/>
              <w:ind w:left="945"/>
              <w:rPr>
                <w:rFonts w:ascii="Arial" w:hAnsi="Arial" w:cs="Arial"/>
                <w:i/>
                <w:sz w:val="20"/>
                <w:szCs w:val="20"/>
                <w:lang w:val="en-US" w:eastAsia="en-IE"/>
              </w:rPr>
            </w:pPr>
            <w:r w:rsidRPr="002F43B7">
              <w:rPr>
                <w:rFonts w:ascii="Arial" w:hAnsi="Arial" w:cs="Arial"/>
                <w:i/>
                <w:sz w:val="20"/>
                <w:szCs w:val="20"/>
                <w:lang w:val="en-US" w:eastAsia="en-IE"/>
              </w:rPr>
              <w:t>The total number of road deaths in each county</w:t>
            </w:r>
          </w:p>
          <w:p w:rsidR="00EA5682" w:rsidRPr="002F43B7" w:rsidRDefault="00EA5682" w:rsidP="00EA5682">
            <w:pPr>
              <w:numPr>
                <w:ilvl w:val="0"/>
                <w:numId w:val="1"/>
              </w:numPr>
              <w:spacing w:before="100" w:beforeAutospacing="1" w:after="100" w:afterAutospacing="1"/>
              <w:ind w:left="945"/>
              <w:rPr>
                <w:rFonts w:ascii="Arial" w:hAnsi="Arial" w:cs="Arial"/>
                <w:i/>
                <w:sz w:val="20"/>
                <w:szCs w:val="20"/>
                <w:lang w:val="en-US" w:eastAsia="en-IE"/>
              </w:rPr>
            </w:pPr>
            <w:r w:rsidRPr="002F43B7">
              <w:rPr>
                <w:rFonts w:ascii="Arial" w:hAnsi="Arial" w:cs="Arial"/>
                <w:i/>
                <w:sz w:val="20"/>
                <w:szCs w:val="20"/>
                <w:lang w:val="en-US" w:eastAsia="en-IE"/>
              </w:rPr>
              <w:t>The total number of road deaths, by cause in each county</w:t>
            </w:r>
          </w:p>
          <w:p w:rsidR="00EA5682" w:rsidRPr="002F43B7" w:rsidRDefault="00EA5682" w:rsidP="00EA5682">
            <w:pPr>
              <w:numPr>
                <w:ilvl w:val="0"/>
                <w:numId w:val="1"/>
              </w:numPr>
              <w:spacing w:before="100" w:beforeAutospacing="1" w:after="100" w:afterAutospacing="1"/>
              <w:ind w:left="945"/>
              <w:rPr>
                <w:rFonts w:ascii="Arial" w:hAnsi="Arial" w:cs="Arial"/>
                <w:i/>
                <w:sz w:val="20"/>
                <w:szCs w:val="20"/>
                <w:lang w:val="en-US" w:eastAsia="en-IE"/>
              </w:rPr>
            </w:pPr>
            <w:r w:rsidRPr="002F43B7">
              <w:rPr>
                <w:rFonts w:ascii="Arial" w:hAnsi="Arial" w:cs="Arial"/>
                <w:i/>
                <w:sz w:val="20"/>
                <w:szCs w:val="20"/>
                <w:lang w:val="en-US" w:eastAsia="en-IE"/>
              </w:rPr>
              <w:t xml:space="preserve">The total number of road deaths, by </w:t>
            </w:r>
            <w:proofErr w:type="spellStart"/>
            <w:r w:rsidRPr="002F43B7">
              <w:rPr>
                <w:rFonts w:ascii="Arial" w:hAnsi="Arial" w:cs="Arial"/>
                <w:i/>
                <w:sz w:val="20"/>
                <w:szCs w:val="20"/>
                <w:lang w:val="en-US" w:eastAsia="en-IE"/>
              </w:rPr>
              <w:t>licence</w:t>
            </w:r>
            <w:proofErr w:type="spellEnd"/>
            <w:r w:rsidRPr="002F43B7">
              <w:rPr>
                <w:rFonts w:ascii="Arial" w:hAnsi="Arial" w:cs="Arial"/>
                <w:i/>
                <w:sz w:val="20"/>
                <w:szCs w:val="20"/>
                <w:lang w:val="en-US" w:eastAsia="en-IE"/>
              </w:rPr>
              <w:t xml:space="preserve"> type in each county</w:t>
            </w:r>
          </w:p>
          <w:p w:rsidR="00EA5682" w:rsidRPr="002F43B7" w:rsidRDefault="00EA5682" w:rsidP="00EA5682">
            <w:pPr>
              <w:numPr>
                <w:ilvl w:val="0"/>
                <w:numId w:val="1"/>
              </w:numPr>
              <w:spacing w:before="100" w:beforeAutospacing="1" w:after="100" w:afterAutospacing="1"/>
              <w:ind w:left="945"/>
              <w:rPr>
                <w:rFonts w:ascii="Arial" w:hAnsi="Arial" w:cs="Arial"/>
                <w:i/>
                <w:sz w:val="20"/>
                <w:szCs w:val="20"/>
                <w:lang w:val="en-US" w:eastAsia="en-IE"/>
              </w:rPr>
            </w:pPr>
            <w:r w:rsidRPr="002F43B7">
              <w:rPr>
                <w:rFonts w:ascii="Arial" w:hAnsi="Arial" w:cs="Arial"/>
                <w:i/>
                <w:sz w:val="20"/>
                <w:szCs w:val="20"/>
                <w:lang w:val="en-US" w:eastAsia="en-IE"/>
              </w:rPr>
              <w:t>The total number of road deaths, by age in each county</w:t>
            </w:r>
          </w:p>
          <w:p w:rsidR="00EA5682" w:rsidRPr="002F43B7" w:rsidRDefault="00EA5682" w:rsidP="00EA5682">
            <w:pPr>
              <w:numPr>
                <w:ilvl w:val="0"/>
                <w:numId w:val="1"/>
              </w:numPr>
              <w:spacing w:before="100" w:beforeAutospacing="1" w:after="100" w:afterAutospacing="1"/>
              <w:ind w:left="945"/>
              <w:rPr>
                <w:rFonts w:ascii="Arial" w:hAnsi="Arial" w:cs="Arial"/>
                <w:i/>
                <w:sz w:val="20"/>
                <w:szCs w:val="20"/>
                <w:lang w:val="en-US" w:eastAsia="en-IE"/>
              </w:rPr>
            </w:pPr>
            <w:r w:rsidRPr="002F43B7">
              <w:rPr>
                <w:rFonts w:ascii="Arial" w:hAnsi="Arial" w:cs="Arial"/>
                <w:i/>
                <w:sz w:val="20"/>
                <w:szCs w:val="20"/>
                <w:lang w:val="en-US" w:eastAsia="en-IE"/>
              </w:rPr>
              <w:t>The total number of road deaths, by gender in each county</w:t>
            </w:r>
          </w:p>
          <w:p w:rsidR="00EA5682" w:rsidRPr="002F43B7" w:rsidRDefault="00EA5682" w:rsidP="00EA5682">
            <w:pPr>
              <w:numPr>
                <w:ilvl w:val="0"/>
                <w:numId w:val="2"/>
              </w:numPr>
              <w:spacing w:before="100" w:beforeAutospacing="1" w:after="100" w:afterAutospacing="1"/>
              <w:ind w:left="945"/>
              <w:rPr>
                <w:rFonts w:ascii="Arial" w:hAnsi="Arial" w:cs="Arial"/>
                <w:i/>
                <w:sz w:val="20"/>
                <w:szCs w:val="20"/>
                <w:lang w:val="en-US" w:eastAsia="en-IE"/>
              </w:rPr>
            </w:pPr>
            <w:r w:rsidRPr="002F43B7">
              <w:rPr>
                <w:rFonts w:ascii="Arial" w:hAnsi="Arial" w:cs="Arial"/>
                <w:i/>
                <w:sz w:val="20"/>
                <w:szCs w:val="20"/>
                <w:lang w:val="en-US" w:eastAsia="en-IE"/>
              </w:rPr>
              <w:t>The total number of road injuries in each county</w:t>
            </w:r>
          </w:p>
          <w:p w:rsidR="00EA5682" w:rsidRPr="002F43B7" w:rsidRDefault="00EA5682" w:rsidP="00EA5682">
            <w:pPr>
              <w:numPr>
                <w:ilvl w:val="0"/>
                <w:numId w:val="2"/>
              </w:numPr>
              <w:spacing w:before="100" w:beforeAutospacing="1" w:after="100" w:afterAutospacing="1"/>
              <w:ind w:left="945"/>
              <w:rPr>
                <w:rFonts w:ascii="Arial" w:hAnsi="Arial" w:cs="Arial"/>
                <w:i/>
                <w:sz w:val="20"/>
                <w:szCs w:val="20"/>
                <w:lang w:val="en-US" w:eastAsia="en-IE"/>
              </w:rPr>
            </w:pPr>
            <w:r w:rsidRPr="002F43B7">
              <w:rPr>
                <w:rFonts w:ascii="Arial" w:hAnsi="Arial" w:cs="Arial"/>
                <w:i/>
                <w:sz w:val="20"/>
                <w:szCs w:val="20"/>
                <w:lang w:val="en-US" w:eastAsia="en-IE"/>
              </w:rPr>
              <w:t>The total number of road injuries by cause in each county</w:t>
            </w:r>
          </w:p>
          <w:p w:rsidR="00EA5682" w:rsidRPr="002F43B7" w:rsidRDefault="00EA5682" w:rsidP="00EA5682">
            <w:pPr>
              <w:numPr>
                <w:ilvl w:val="0"/>
                <w:numId w:val="2"/>
              </w:numPr>
              <w:spacing w:before="100" w:beforeAutospacing="1" w:after="100" w:afterAutospacing="1"/>
              <w:ind w:left="945"/>
              <w:rPr>
                <w:rFonts w:ascii="Arial" w:hAnsi="Arial" w:cs="Arial"/>
                <w:i/>
                <w:sz w:val="20"/>
                <w:szCs w:val="20"/>
                <w:lang w:val="en-US" w:eastAsia="en-IE"/>
              </w:rPr>
            </w:pPr>
            <w:r w:rsidRPr="002F43B7">
              <w:rPr>
                <w:rFonts w:ascii="Arial" w:hAnsi="Arial" w:cs="Arial"/>
                <w:i/>
                <w:sz w:val="20"/>
                <w:szCs w:val="20"/>
                <w:lang w:val="en-US" w:eastAsia="en-IE"/>
              </w:rPr>
              <w:t xml:space="preserve">The total number of road injuries, by </w:t>
            </w:r>
            <w:proofErr w:type="spellStart"/>
            <w:r w:rsidRPr="002F43B7">
              <w:rPr>
                <w:rFonts w:ascii="Arial" w:hAnsi="Arial" w:cs="Arial"/>
                <w:i/>
                <w:sz w:val="20"/>
                <w:szCs w:val="20"/>
                <w:lang w:val="en-US" w:eastAsia="en-IE"/>
              </w:rPr>
              <w:t>licence</w:t>
            </w:r>
            <w:proofErr w:type="spellEnd"/>
            <w:r w:rsidRPr="002F43B7">
              <w:rPr>
                <w:rFonts w:ascii="Arial" w:hAnsi="Arial" w:cs="Arial"/>
                <w:i/>
                <w:sz w:val="20"/>
                <w:szCs w:val="20"/>
                <w:lang w:val="en-US" w:eastAsia="en-IE"/>
              </w:rPr>
              <w:t xml:space="preserve"> type in each county</w:t>
            </w:r>
          </w:p>
          <w:p w:rsidR="00EA5682" w:rsidRPr="002F43B7" w:rsidRDefault="00EA5682" w:rsidP="00EA5682">
            <w:pPr>
              <w:numPr>
                <w:ilvl w:val="0"/>
                <w:numId w:val="2"/>
              </w:numPr>
              <w:spacing w:before="100" w:beforeAutospacing="1" w:after="100" w:afterAutospacing="1"/>
              <w:ind w:left="945"/>
              <w:rPr>
                <w:rFonts w:ascii="Arial" w:hAnsi="Arial" w:cs="Arial"/>
                <w:i/>
                <w:sz w:val="20"/>
                <w:szCs w:val="20"/>
                <w:lang w:val="en-US" w:eastAsia="en-IE"/>
              </w:rPr>
            </w:pPr>
            <w:r w:rsidRPr="002F43B7">
              <w:rPr>
                <w:rFonts w:ascii="Arial" w:hAnsi="Arial" w:cs="Arial"/>
                <w:i/>
                <w:sz w:val="20"/>
                <w:szCs w:val="20"/>
                <w:lang w:val="en-US" w:eastAsia="en-IE"/>
              </w:rPr>
              <w:t>The total number of road injuries by age in each county</w:t>
            </w:r>
          </w:p>
          <w:p w:rsidR="00EA5682" w:rsidRPr="002F43B7" w:rsidRDefault="00EA5682" w:rsidP="00EA5682">
            <w:pPr>
              <w:numPr>
                <w:ilvl w:val="0"/>
                <w:numId w:val="2"/>
              </w:numPr>
              <w:spacing w:before="100" w:beforeAutospacing="1" w:after="100" w:afterAutospacing="1"/>
              <w:ind w:left="945"/>
              <w:rPr>
                <w:rFonts w:ascii="Arial" w:hAnsi="Arial" w:cs="Arial"/>
                <w:i/>
                <w:sz w:val="20"/>
                <w:szCs w:val="20"/>
                <w:lang w:val="en-US" w:eastAsia="en-IE"/>
              </w:rPr>
            </w:pPr>
            <w:r w:rsidRPr="002F43B7">
              <w:rPr>
                <w:rFonts w:ascii="Arial" w:hAnsi="Arial" w:cs="Arial"/>
                <w:i/>
                <w:sz w:val="20"/>
                <w:szCs w:val="20"/>
                <w:lang w:val="en-US" w:eastAsia="en-IE"/>
              </w:rPr>
              <w:t>The total number of road injuries by gender in each county</w:t>
            </w:r>
          </w:p>
          <w:p w:rsidR="00EA5682" w:rsidRPr="002F43B7" w:rsidRDefault="00EA5682" w:rsidP="00EA5682">
            <w:pPr>
              <w:numPr>
                <w:ilvl w:val="0"/>
                <w:numId w:val="3"/>
              </w:numPr>
              <w:spacing w:before="100" w:beforeAutospacing="1" w:after="100" w:afterAutospacing="1"/>
              <w:ind w:left="945"/>
              <w:rPr>
                <w:rFonts w:ascii="Arial" w:hAnsi="Arial" w:cs="Arial"/>
                <w:i/>
                <w:sz w:val="20"/>
                <w:szCs w:val="20"/>
                <w:lang w:val="en-US" w:eastAsia="en-IE"/>
              </w:rPr>
            </w:pPr>
            <w:r w:rsidRPr="002F43B7">
              <w:rPr>
                <w:rFonts w:ascii="Arial" w:hAnsi="Arial" w:cs="Arial"/>
                <w:i/>
                <w:sz w:val="20"/>
                <w:szCs w:val="20"/>
                <w:lang w:val="en-US" w:eastAsia="en-IE"/>
              </w:rPr>
              <w:t>The total number of road accidents/collisions in each county</w:t>
            </w:r>
          </w:p>
          <w:p w:rsidR="00EA5682" w:rsidRPr="002F43B7" w:rsidRDefault="00EA5682" w:rsidP="00EA5682">
            <w:pPr>
              <w:numPr>
                <w:ilvl w:val="0"/>
                <w:numId w:val="3"/>
              </w:numPr>
              <w:spacing w:before="100" w:beforeAutospacing="1" w:after="100" w:afterAutospacing="1"/>
              <w:ind w:left="945"/>
              <w:rPr>
                <w:rFonts w:ascii="Arial" w:hAnsi="Arial" w:cs="Arial"/>
                <w:i/>
                <w:sz w:val="20"/>
                <w:szCs w:val="20"/>
                <w:lang w:val="en-US" w:eastAsia="en-IE"/>
              </w:rPr>
            </w:pPr>
            <w:r w:rsidRPr="002F43B7">
              <w:rPr>
                <w:rFonts w:ascii="Arial" w:hAnsi="Arial" w:cs="Arial"/>
                <w:i/>
                <w:sz w:val="20"/>
                <w:szCs w:val="20"/>
                <w:lang w:val="en-US" w:eastAsia="en-IE"/>
              </w:rPr>
              <w:t>The total number of road accidents/collisions by cause in each county</w:t>
            </w:r>
          </w:p>
          <w:p w:rsidR="00EA5682" w:rsidRPr="002F43B7" w:rsidRDefault="00EA5682" w:rsidP="00EA5682">
            <w:pPr>
              <w:numPr>
                <w:ilvl w:val="0"/>
                <w:numId w:val="3"/>
              </w:numPr>
              <w:spacing w:before="100" w:beforeAutospacing="1" w:after="100" w:afterAutospacing="1"/>
              <w:ind w:left="945"/>
              <w:rPr>
                <w:rFonts w:ascii="Arial" w:hAnsi="Arial" w:cs="Arial"/>
                <w:i/>
                <w:sz w:val="20"/>
                <w:szCs w:val="20"/>
                <w:lang w:val="en-US" w:eastAsia="en-IE"/>
              </w:rPr>
            </w:pPr>
            <w:r w:rsidRPr="002F43B7">
              <w:rPr>
                <w:rFonts w:ascii="Arial" w:hAnsi="Arial" w:cs="Arial"/>
                <w:i/>
                <w:sz w:val="20"/>
                <w:szCs w:val="20"/>
                <w:lang w:val="en-US" w:eastAsia="en-IE"/>
              </w:rPr>
              <w:t xml:space="preserve">The total number of road accidents/collisions by </w:t>
            </w:r>
            <w:proofErr w:type="spellStart"/>
            <w:r w:rsidRPr="002F43B7">
              <w:rPr>
                <w:rFonts w:ascii="Arial" w:hAnsi="Arial" w:cs="Arial"/>
                <w:i/>
                <w:sz w:val="20"/>
                <w:szCs w:val="20"/>
                <w:lang w:val="en-US" w:eastAsia="en-IE"/>
              </w:rPr>
              <w:t>licence</w:t>
            </w:r>
            <w:proofErr w:type="spellEnd"/>
            <w:r w:rsidRPr="002F43B7">
              <w:rPr>
                <w:rFonts w:ascii="Arial" w:hAnsi="Arial" w:cs="Arial"/>
                <w:i/>
                <w:sz w:val="20"/>
                <w:szCs w:val="20"/>
                <w:lang w:val="en-US" w:eastAsia="en-IE"/>
              </w:rPr>
              <w:t xml:space="preserve"> type in each county</w:t>
            </w:r>
          </w:p>
          <w:p w:rsidR="00EA5682" w:rsidRPr="002F43B7" w:rsidRDefault="00EA5682" w:rsidP="00EA5682">
            <w:pPr>
              <w:numPr>
                <w:ilvl w:val="0"/>
                <w:numId w:val="3"/>
              </w:numPr>
              <w:spacing w:before="100" w:beforeAutospacing="1" w:after="100" w:afterAutospacing="1"/>
              <w:ind w:left="945"/>
              <w:rPr>
                <w:rFonts w:ascii="Arial" w:hAnsi="Arial" w:cs="Arial"/>
                <w:i/>
                <w:sz w:val="20"/>
                <w:szCs w:val="20"/>
                <w:lang w:val="en-US" w:eastAsia="en-IE"/>
              </w:rPr>
            </w:pPr>
            <w:r w:rsidRPr="002F43B7">
              <w:rPr>
                <w:rFonts w:ascii="Arial" w:hAnsi="Arial" w:cs="Arial"/>
                <w:i/>
                <w:sz w:val="20"/>
                <w:szCs w:val="20"/>
                <w:lang w:val="en-US" w:eastAsia="en-IE"/>
              </w:rPr>
              <w:t>The total number of road accidents/collisions by age in each county</w:t>
            </w:r>
          </w:p>
          <w:p w:rsidR="00A528FD" w:rsidRPr="002F43B7" w:rsidRDefault="00EA5682" w:rsidP="00A528FD">
            <w:pPr>
              <w:numPr>
                <w:ilvl w:val="0"/>
                <w:numId w:val="3"/>
              </w:numPr>
              <w:spacing w:before="100" w:beforeAutospacing="1" w:after="100" w:afterAutospacing="1"/>
              <w:ind w:left="945"/>
              <w:rPr>
                <w:rFonts w:ascii="Arial" w:hAnsi="Arial" w:cs="Arial"/>
                <w:i/>
                <w:sz w:val="20"/>
                <w:szCs w:val="20"/>
                <w:lang w:val="en-US" w:eastAsia="en-IE"/>
              </w:rPr>
            </w:pPr>
            <w:r w:rsidRPr="002F43B7">
              <w:rPr>
                <w:rFonts w:ascii="Arial" w:hAnsi="Arial" w:cs="Arial"/>
                <w:i/>
                <w:sz w:val="20"/>
                <w:szCs w:val="20"/>
                <w:lang w:val="en-US" w:eastAsia="en-IE"/>
              </w:rPr>
              <w:t>The total number of road i</w:t>
            </w:r>
            <w:r w:rsidR="00933960" w:rsidRPr="002F43B7">
              <w:rPr>
                <w:rFonts w:ascii="Arial" w:hAnsi="Arial" w:cs="Arial"/>
                <w:i/>
                <w:sz w:val="20"/>
                <w:szCs w:val="20"/>
                <w:lang w:val="en-US" w:eastAsia="en-IE"/>
              </w:rPr>
              <w:t>njuries by gender in each county</w:t>
            </w:r>
          </w:p>
        </w:tc>
        <w:tc>
          <w:tcPr>
            <w:tcW w:w="1174" w:type="dxa"/>
            <w:vAlign w:val="center"/>
          </w:tcPr>
          <w:p w:rsidR="00A528FD" w:rsidRPr="002F43B7" w:rsidRDefault="0038414D" w:rsidP="00A528FD">
            <w:pPr>
              <w:jc w:val="center"/>
              <w:rPr>
                <w:rFonts w:ascii="Arial" w:hAnsi="Arial" w:cs="Arial"/>
                <w:sz w:val="20"/>
                <w:szCs w:val="20"/>
              </w:rPr>
            </w:pPr>
            <w:r w:rsidRPr="002F43B7">
              <w:rPr>
                <w:rFonts w:ascii="Arial" w:hAnsi="Arial" w:cs="Arial"/>
                <w:sz w:val="20"/>
                <w:szCs w:val="20"/>
              </w:rPr>
              <w:t>Refuse</w:t>
            </w:r>
          </w:p>
        </w:tc>
        <w:tc>
          <w:tcPr>
            <w:tcW w:w="3260" w:type="dxa"/>
          </w:tcPr>
          <w:p w:rsidR="00A528FD" w:rsidRPr="002F43B7" w:rsidRDefault="002F43B7" w:rsidP="00A528FD">
            <w:pPr>
              <w:rPr>
                <w:rFonts w:ascii="Arial" w:hAnsi="Arial" w:cs="Arial"/>
                <w:sz w:val="20"/>
                <w:szCs w:val="20"/>
              </w:rPr>
            </w:pPr>
            <w:hyperlink r:id="rId7" w:history="1">
              <w:r w:rsidR="00A5606F" w:rsidRPr="002F43B7">
                <w:rPr>
                  <w:rStyle w:val="Hyperlink"/>
                  <w:rFonts w:ascii="Arial" w:hAnsi="Arial" w:cs="Arial"/>
                  <w:sz w:val="20"/>
                  <w:szCs w:val="20"/>
                </w:rPr>
                <w:t>77\Reply FOI-2016-77.pdf</w:t>
              </w:r>
            </w:hyperlink>
          </w:p>
        </w:tc>
      </w:tr>
      <w:tr w:rsidR="00A528FD" w:rsidRPr="002F43B7" w:rsidTr="00933960">
        <w:tc>
          <w:tcPr>
            <w:tcW w:w="1166" w:type="dxa"/>
            <w:vAlign w:val="center"/>
          </w:tcPr>
          <w:p w:rsidR="00C6466F" w:rsidRPr="002F43B7" w:rsidRDefault="0038414D" w:rsidP="0038414D">
            <w:pPr>
              <w:jc w:val="center"/>
              <w:rPr>
                <w:rFonts w:ascii="Arial" w:hAnsi="Arial" w:cs="Arial"/>
                <w:sz w:val="20"/>
                <w:szCs w:val="20"/>
              </w:rPr>
            </w:pPr>
            <w:r w:rsidRPr="002F43B7">
              <w:rPr>
                <w:rFonts w:ascii="Arial" w:hAnsi="Arial" w:cs="Arial"/>
                <w:sz w:val="20"/>
                <w:szCs w:val="20"/>
              </w:rPr>
              <w:t>5/5/2016</w:t>
            </w:r>
          </w:p>
        </w:tc>
        <w:tc>
          <w:tcPr>
            <w:tcW w:w="1385" w:type="dxa"/>
            <w:vAlign w:val="center"/>
          </w:tcPr>
          <w:p w:rsidR="00A528FD" w:rsidRPr="002F43B7" w:rsidRDefault="0038414D" w:rsidP="00A528FD">
            <w:pPr>
              <w:jc w:val="center"/>
              <w:rPr>
                <w:rFonts w:ascii="Arial" w:hAnsi="Arial" w:cs="Arial"/>
                <w:sz w:val="20"/>
                <w:szCs w:val="20"/>
              </w:rPr>
            </w:pPr>
            <w:r w:rsidRPr="002F43B7">
              <w:rPr>
                <w:rFonts w:ascii="Arial" w:hAnsi="Arial" w:cs="Arial"/>
                <w:sz w:val="20"/>
                <w:szCs w:val="20"/>
              </w:rPr>
              <w:t>FOI-2016-81</w:t>
            </w:r>
          </w:p>
        </w:tc>
        <w:tc>
          <w:tcPr>
            <w:tcW w:w="1274" w:type="dxa"/>
            <w:vAlign w:val="center"/>
          </w:tcPr>
          <w:p w:rsidR="00A528FD" w:rsidRPr="002F43B7" w:rsidRDefault="0038414D" w:rsidP="00A528FD">
            <w:pPr>
              <w:jc w:val="center"/>
              <w:rPr>
                <w:rFonts w:ascii="Arial" w:hAnsi="Arial" w:cs="Arial"/>
                <w:sz w:val="20"/>
                <w:szCs w:val="20"/>
              </w:rPr>
            </w:pPr>
            <w:r w:rsidRPr="002F43B7">
              <w:rPr>
                <w:rFonts w:ascii="Arial" w:hAnsi="Arial" w:cs="Arial"/>
                <w:sz w:val="20"/>
                <w:szCs w:val="20"/>
              </w:rPr>
              <w:t>Journalist</w:t>
            </w:r>
          </w:p>
        </w:tc>
        <w:tc>
          <w:tcPr>
            <w:tcW w:w="7618" w:type="dxa"/>
          </w:tcPr>
          <w:p w:rsidR="00A528FD" w:rsidRPr="002F43B7" w:rsidRDefault="00EA5682" w:rsidP="00933960">
            <w:pPr>
              <w:pStyle w:val="Default"/>
              <w:rPr>
                <w:i/>
                <w:sz w:val="20"/>
                <w:szCs w:val="20"/>
              </w:rPr>
            </w:pPr>
            <w:r w:rsidRPr="002F43B7">
              <w:rPr>
                <w:i/>
                <w:sz w:val="20"/>
                <w:szCs w:val="20"/>
              </w:rPr>
              <w:t>“…records of all correspondence between the RSA and a) the Department of Finance and b) the Department of Transport on the issue of seeking a reduction in VAT for safety equipment and safety devices fitted on vehicles.”</w:t>
            </w:r>
          </w:p>
        </w:tc>
        <w:tc>
          <w:tcPr>
            <w:tcW w:w="1174" w:type="dxa"/>
            <w:vAlign w:val="center"/>
          </w:tcPr>
          <w:p w:rsidR="00A528FD" w:rsidRPr="002F43B7" w:rsidRDefault="0038414D" w:rsidP="00A528FD">
            <w:pPr>
              <w:jc w:val="center"/>
              <w:rPr>
                <w:rFonts w:ascii="Arial" w:hAnsi="Arial" w:cs="Arial"/>
                <w:sz w:val="20"/>
                <w:szCs w:val="20"/>
              </w:rPr>
            </w:pPr>
            <w:r w:rsidRPr="002F43B7">
              <w:rPr>
                <w:rFonts w:ascii="Arial" w:hAnsi="Arial" w:cs="Arial"/>
                <w:sz w:val="20"/>
                <w:szCs w:val="20"/>
              </w:rPr>
              <w:t>Grant</w:t>
            </w:r>
          </w:p>
        </w:tc>
        <w:tc>
          <w:tcPr>
            <w:tcW w:w="3260" w:type="dxa"/>
          </w:tcPr>
          <w:p w:rsidR="00A528FD" w:rsidRPr="002F43B7" w:rsidRDefault="002F43B7" w:rsidP="00A528FD">
            <w:pPr>
              <w:rPr>
                <w:rFonts w:ascii="Arial" w:hAnsi="Arial" w:cs="Arial"/>
                <w:sz w:val="20"/>
                <w:szCs w:val="20"/>
              </w:rPr>
            </w:pPr>
            <w:hyperlink r:id="rId8" w:history="1">
              <w:r w:rsidR="00EA5682" w:rsidRPr="002F43B7">
                <w:rPr>
                  <w:rStyle w:val="Hyperlink"/>
                  <w:rFonts w:ascii="Arial" w:hAnsi="Arial" w:cs="Arial"/>
                  <w:sz w:val="20"/>
                  <w:szCs w:val="20"/>
                </w:rPr>
                <w:t>81\Reply FOI-2016-81.pdf</w:t>
              </w:r>
            </w:hyperlink>
            <w:hyperlink r:id="rId9" w:history="1">
              <w:r w:rsidR="00EA5682" w:rsidRPr="002F43B7">
                <w:rPr>
                  <w:rStyle w:val="Hyperlink"/>
                  <w:rFonts w:ascii="Arial" w:hAnsi="Arial" w:cs="Arial"/>
                  <w:sz w:val="20"/>
                  <w:szCs w:val="20"/>
                </w:rPr>
                <w:t>81\Schedule FOI-2016-81.pdf</w:t>
              </w:r>
            </w:hyperlink>
            <w:hyperlink r:id="rId10" w:history="1">
              <w:r w:rsidR="00EA5682" w:rsidRPr="002F43B7">
                <w:rPr>
                  <w:rStyle w:val="Hyperlink"/>
                  <w:rFonts w:ascii="Arial" w:hAnsi="Arial" w:cs="Arial"/>
                  <w:sz w:val="20"/>
                  <w:szCs w:val="20"/>
                </w:rPr>
                <w:t>81\Record 1.pdf</w:t>
              </w:r>
            </w:hyperlink>
            <w:hyperlink r:id="rId11" w:history="1">
              <w:r w:rsidR="00EA5682" w:rsidRPr="002F43B7">
                <w:rPr>
                  <w:rStyle w:val="Hyperlink"/>
                  <w:rFonts w:ascii="Arial" w:hAnsi="Arial" w:cs="Arial"/>
                  <w:sz w:val="20"/>
                  <w:szCs w:val="20"/>
                </w:rPr>
                <w:t>81\Record 2.pdf</w:t>
              </w:r>
            </w:hyperlink>
            <w:hyperlink r:id="rId12" w:history="1">
              <w:r w:rsidR="00EA5682" w:rsidRPr="002F43B7">
                <w:rPr>
                  <w:rStyle w:val="Hyperlink"/>
                  <w:rFonts w:ascii="Arial" w:hAnsi="Arial" w:cs="Arial"/>
                  <w:sz w:val="20"/>
                  <w:szCs w:val="20"/>
                </w:rPr>
                <w:t>81\Record 3.pdf</w:t>
              </w:r>
            </w:hyperlink>
            <w:hyperlink r:id="rId13" w:history="1">
              <w:r w:rsidR="00EA5682" w:rsidRPr="002F43B7">
                <w:rPr>
                  <w:rStyle w:val="Hyperlink"/>
                  <w:rFonts w:ascii="Arial" w:hAnsi="Arial" w:cs="Arial"/>
                  <w:sz w:val="20"/>
                  <w:szCs w:val="20"/>
                </w:rPr>
                <w:t>81\Record 4.pdf</w:t>
              </w:r>
            </w:hyperlink>
            <w:hyperlink r:id="rId14" w:history="1">
              <w:r w:rsidR="00EA5682" w:rsidRPr="002F43B7">
                <w:rPr>
                  <w:rStyle w:val="Hyperlink"/>
                  <w:rFonts w:ascii="Arial" w:hAnsi="Arial" w:cs="Arial"/>
                  <w:sz w:val="20"/>
                  <w:szCs w:val="20"/>
                </w:rPr>
                <w:t>81\Record 5.pdf</w:t>
              </w:r>
            </w:hyperlink>
          </w:p>
        </w:tc>
      </w:tr>
      <w:tr w:rsidR="00A528FD" w:rsidRPr="002F43B7" w:rsidTr="00933960">
        <w:tc>
          <w:tcPr>
            <w:tcW w:w="1166" w:type="dxa"/>
            <w:vAlign w:val="center"/>
          </w:tcPr>
          <w:p w:rsidR="00C6466F" w:rsidRPr="002F43B7" w:rsidRDefault="0038414D" w:rsidP="0038414D">
            <w:pPr>
              <w:jc w:val="center"/>
              <w:rPr>
                <w:rFonts w:ascii="Arial" w:hAnsi="Arial" w:cs="Arial"/>
                <w:sz w:val="20"/>
                <w:szCs w:val="20"/>
              </w:rPr>
            </w:pPr>
            <w:r w:rsidRPr="002F43B7">
              <w:rPr>
                <w:rFonts w:ascii="Arial" w:hAnsi="Arial" w:cs="Arial"/>
                <w:sz w:val="20"/>
                <w:szCs w:val="20"/>
              </w:rPr>
              <w:t>5/5/2016</w:t>
            </w:r>
          </w:p>
        </w:tc>
        <w:tc>
          <w:tcPr>
            <w:tcW w:w="1385" w:type="dxa"/>
            <w:vAlign w:val="center"/>
          </w:tcPr>
          <w:p w:rsidR="00A528FD" w:rsidRPr="002F43B7" w:rsidRDefault="0038414D" w:rsidP="00A528FD">
            <w:pPr>
              <w:jc w:val="center"/>
              <w:rPr>
                <w:rFonts w:ascii="Arial" w:hAnsi="Arial" w:cs="Arial"/>
                <w:sz w:val="20"/>
                <w:szCs w:val="20"/>
              </w:rPr>
            </w:pPr>
            <w:r w:rsidRPr="002F43B7">
              <w:rPr>
                <w:rFonts w:ascii="Arial" w:hAnsi="Arial" w:cs="Arial"/>
                <w:sz w:val="20"/>
                <w:szCs w:val="20"/>
              </w:rPr>
              <w:t>FOI-2016-82</w:t>
            </w:r>
          </w:p>
        </w:tc>
        <w:tc>
          <w:tcPr>
            <w:tcW w:w="1274" w:type="dxa"/>
            <w:vAlign w:val="center"/>
          </w:tcPr>
          <w:p w:rsidR="00A528FD" w:rsidRPr="002F43B7" w:rsidRDefault="0038414D" w:rsidP="00A528FD">
            <w:pPr>
              <w:jc w:val="center"/>
              <w:rPr>
                <w:rFonts w:ascii="Arial" w:hAnsi="Arial" w:cs="Arial"/>
                <w:sz w:val="20"/>
                <w:szCs w:val="20"/>
              </w:rPr>
            </w:pPr>
            <w:r w:rsidRPr="002F43B7">
              <w:rPr>
                <w:rFonts w:ascii="Arial" w:hAnsi="Arial" w:cs="Arial"/>
                <w:sz w:val="20"/>
                <w:szCs w:val="20"/>
              </w:rPr>
              <w:t>Member of Public</w:t>
            </w:r>
          </w:p>
        </w:tc>
        <w:tc>
          <w:tcPr>
            <w:tcW w:w="7618" w:type="dxa"/>
          </w:tcPr>
          <w:p w:rsidR="00EA5682" w:rsidRPr="002F43B7" w:rsidRDefault="00EA5682" w:rsidP="00EA5682">
            <w:pPr>
              <w:autoSpaceDE w:val="0"/>
              <w:autoSpaceDN w:val="0"/>
              <w:adjustRightInd w:val="0"/>
              <w:ind w:firstLine="142"/>
              <w:jc w:val="both"/>
              <w:rPr>
                <w:rFonts w:ascii="Arial" w:hAnsi="Arial" w:cs="Arial"/>
                <w:i/>
                <w:sz w:val="20"/>
                <w:szCs w:val="20"/>
                <w:lang w:eastAsia="en-IE"/>
              </w:rPr>
            </w:pPr>
            <w:r w:rsidRPr="002F43B7">
              <w:rPr>
                <w:rFonts w:ascii="Arial" w:hAnsi="Arial" w:cs="Arial"/>
                <w:i/>
                <w:sz w:val="20"/>
                <w:szCs w:val="20"/>
                <w:lang w:eastAsia="en-IE"/>
              </w:rPr>
              <w:t>How many EU Licences were exchanged for Irish licences for the years 2000 to 2015 (by year)</w:t>
            </w:r>
          </w:p>
          <w:p w:rsidR="00EA5682" w:rsidRPr="002F43B7" w:rsidRDefault="00EA5682" w:rsidP="00EA5682">
            <w:pPr>
              <w:autoSpaceDE w:val="0"/>
              <w:autoSpaceDN w:val="0"/>
              <w:adjustRightInd w:val="0"/>
              <w:ind w:left="720"/>
              <w:jc w:val="both"/>
              <w:rPr>
                <w:rFonts w:ascii="Arial" w:hAnsi="Arial" w:cs="Arial"/>
                <w:i/>
                <w:sz w:val="20"/>
                <w:szCs w:val="20"/>
                <w:lang w:eastAsia="en-IE"/>
              </w:rPr>
            </w:pPr>
          </w:p>
          <w:p w:rsidR="00EA5682" w:rsidRPr="002F43B7" w:rsidRDefault="00EA5682" w:rsidP="00EA5682">
            <w:pPr>
              <w:autoSpaceDE w:val="0"/>
              <w:autoSpaceDN w:val="0"/>
              <w:adjustRightInd w:val="0"/>
              <w:ind w:firstLine="142"/>
              <w:jc w:val="both"/>
              <w:rPr>
                <w:rFonts w:ascii="Arial" w:hAnsi="Arial" w:cs="Arial"/>
                <w:i/>
                <w:sz w:val="20"/>
                <w:szCs w:val="20"/>
                <w:lang w:eastAsia="en-IE"/>
              </w:rPr>
            </w:pPr>
            <w:r w:rsidRPr="002F43B7">
              <w:rPr>
                <w:rFonts w:ascii="Arial" w:hAnsi="Arial" w:cs="Arial"/>
                <w:i/>
                <w:sz w:val="20"/>
                <w:szCs w:val="20"/>
                <w:lang w:eastAsia="en-IE"/>
              </w:rPr>
              <w:lastRenderedPageBreak/>
              <w:t>What was the cost each year</w:t>
            </w:r>
          </w:p>
          <w:p w:rsidR="00EA5682" w:rsidRPr="002F43B7" w:rsidRDefault="00EA5682" w:rsidP="00EA5682">
            <w:pPr>
              <w:autoSpaceDE w:val="0"/>
              <w:autoSpaceDN w:val="0"/>
              <w:adjustRightInd w:val="0"/>
              <w:ind w:firstLine="720"/>
              <w:jc w:val="both"/>
              <w:rPr>
                <w:rFonts w:ascii="Arial" w:hAnsi="Arial" w:cs="Arial"/>
                <w:i/>
                <w:sz w:val="20"/>
                <w:szCs w:val="20"/>
                <w:lang w:eastAsia="en-IE"/>
              </w:rPr>
            </w:pPr>
          </w:p>
          <w:p w:rsidR="00A528FD" w:rsidRPr="002F43B7" w:rsidRDefault="00EA5682" w:rsidP="00933960">
            <w:pPr>
              <w:autoSpaceDE w:val="0"/>
              <w:autoSpaceDN w:val="0"/>
              <w:adjustRightInd w:val="0"/>
              <w:ind w:firstLine="142"/>
              <w:jc w:val="both"/>
              <w:rPr>
                <w:rFonts w:ascii="Arial" w:hAnsi="Arial" w:cs="Arial"/>
                <w:i/>
                <w:sz w:val="20"/>
                <w:szCs w:val="20"/>
                <w:lang w:eastAsia="en-IE"/>
              </w:rPr>
            </w:pPr>
            <w:r w:rsidRPr="002F43B7">
              <w:rPr>
                <w:rFonts w:ascii="Arial" w:hAnsi="Arial" w:cs="Arial"/>
                <w:i/>
                <w:sz w:val="20"/>
                <w:szCs w:val="20"/>
                <w:lang w:eastAsia="en-IE"/>
              </w:rPr>
              <w:t xml:space="preserve">What was the average waiting time each </w:t>
            </w:r>
            <w:proofErr w:type="gramStart"/>
            <w:r w:rsidRPr="002F43B7">
              <w:rPr>
                <w:rFonts w:ascii="Arial" w:hAnsi="Arial" w:cs="Arial"/>
                <w:i/>
                <w:sz w:val="20"/>
                <w:szCs w:val="20"/>
                <w:lang w:eastAsia="en-IE"/>
              </w:rPr>
              <w:t>year.</w:t>
            </w:r>
            <w:proofErr w:type="gramEnd"/>
            <w:r w:rsidRPr="002F43B7">
              <w:rPr>
                <w:rFonts w:ascii="Arial" w:hAnsi="Arial" w:cs="Arial"/>
                <w:i/>
                <w:sz w:val="20"/>
                <w:szCs w:val="20"/>
                <w:lang w:eastAsia="en-IE"/>
              </w:rPr>
              <w:t>”</w:t>
            </w:r>
          </w:p>
        </w:tc>
        <w:tc>
          <w:tcPr>
            <w:tcW w:w="1174" w:type="dxa"/>
            <w:vAlign w:val="center"/>
          </w:tcPr>
          <w:p w:rsidR="00A528FD" w:rsidRPr="002F43B7" w:rsidRDefault="0038414D" w:rsidP="00A528FD">
            <w:pPr>
              <w:jc w:val="center"/>
              <w:rPr>
                <w:rFonts w:ascii="Arial" w:hAnsi="Arial" w:cs="Arial"/>
                <w:sz w:val="20"/>
                <w:szCs w:val="20"/>
              </w:rPr>
            </w:pPr>
            <w:r w:rsidRPr="002F43B7">
              <w:rPr>
                <w:rFonts w:ascii="Arial" w:hAnsi="Arial" w:cs="Arial"/>
                <w:sz w:val="20"/>
                <w:szCs w:val="20"/>
              </w:rPr>
              <w:lastRenderedPageBreak/>
              <w:t>Grant</w:t>
            </w:r>
          </w:p>
        </w:tc>
        <w:tc>
          <w:tcPr>
            <w:tcW w:w="3260" w:type="dxa"/>
          </w:tcPr>
          <w:p w:rsidR="00A528FD" w:rsidRPr="002F43B7" w:rsidRDefault="002F43B7" w:rsidP="00A528FD">
            <w:pPr>
              <w:rPr>
                <w:rFonts w:ascii="Arial" w:hAnsi="Arial" w:cs="Arial"/>
                <w:sz w:val="20"/>
                <w:szCs w:val="20"/>
              </w:rPr>
            </w:pPr>
            <w:hyperlink r:id="rId15" w:history="1">
              <w:r w:rsidR="00A5606F" w:rsidRPr="002F43B7">
                <w:rPr>
                  <w:rStyle w:val="Hyperlink"/>
                  <w:rFonts w:ascii="Arial" w:hAnsi="Arial" w:cs="Arial"/>
                  <w:sz w:val="20"/>
                  <w:szCs w:val="20"/>
                </w:rPr>
                <w:t>82\Reply FOI-2016-82.pdf</w:t>
              </w:r>
            </w:hyperlink>
          </w:p>
        </w:tc>
      </w:tr>
      <w:tr w:rsidR="00A528FD" w:rsidRPr="002F43B7" w:rsidTr="00933960">
        <w:tc>
          <w:tcPr>
            <w:tcW w:w="1166" w:type="dxa"/>
            <w:vAlign w:val="center"/>
          </w:tcPr>
          <w:p w:rsidR="00C6466F" w:rsidRPr="002F43B7" w:rsidRDefault="0038414D" w:rsidP="0038414D">
            <w:pPr>
              <w:jc w:val="center"/>
              <w:rPr>
                <w:rFonts w:ascii="Arial" w:hAnsi="Arial" w:cs="Arial"/>
                <w:sz w:val="20"/>
                <w:szCs w:val="20"/>
              </w:rPr>
            </w:pPr>
            <w:r w:rsidRPr="002F43B7">
              <w:rPr>
                <w:rFonts w:ascii="Arial" w:hAnsi="Arial" w:cs="Arial"/>
                <w:sz w:val="20"/>
                <w:szCs w:val="20"/>
              </w:rPr>
              <w:t>9/5/2016</w:t>
            </w:r>
          </w:p>
        </w:tc>
        <w:tc>
          <w:tcPr>
            <w:tcW w:w="1385" w:type="dxa"/>
            <w:vAlign w:val="center"/>
          </w:tcPr>
          <w:p w:rsidR="00A528FD" w:rsidRPr="002F43B7" w:rsidRDefault="0038414D" w:rsidP="00A528FD">
            <w:pPr>
              <w:jc w:val="center"/>
              <w:rPr>
                <w:rFonts w:ascii="Arial" w:hAnsi="Arial" w:cs="Arial"/>
                <w:sz w:val="20"/>
                <w:szCs w:val="20"/>
              </w:rPr>
            </w:pPr>
            <w:r w:rsidRPr="002F43B7">
              <w:rPr>
                <w:rFonts w:ascii="Arial" w:hAnsi="Arial" w:cs="Arial"/>
                <w:sz w:val="20"/>
                <w:szCs w:val="20"/>
              </w:rPr>
              <w:t>FOI-2016-84</w:t>
            </w:r>
          </w:p>
        </w:tc>
        <w:tc>
          <w:tcPr>
            <w:tcW w:w="1274" w:type="dxa"/>
            <w:vAlign w:val="center"/>
          </w:tcPr>
          <w:p w:rsidR="00A528FD" w:rsidRPr="002F43B7" w:rsidRDefault="0038414D" w:rsidP="00A528FD">
            <w:pPr>
              <w:jc w:val="center"/>
              <w:rPr>
                <w:rFonts w:ascii="Arial" w:hAnsi="Arial" w:cs="Arial"/>
                <w:sz w:val="20"/>
                <w:szCs w:val="20"/>
              </w:rPr>
            </w:pPr>
            <w:r w:rsidRPr="002F43B7">
              <w:rPr>
                <w:rFonts w:ascii="Arial" w:hAnsi="Arial" w:cs="Arial"/>
                <w:sz w:val="20"/>
                <w:szCs w:val="20"/>
              </w:rPr>
              <w:t>Journalist</w:t>
            </w:r>
          </w:p>
        </w:tc>
        <w:tc>
          <w:tcPr>
            <w:tcW w:w="7618" w:type="dxa"/>
          </w:tcPr>
          <w:p w:rsidR="00EA5682" w:rsidRPr="002F43B7" w:rsidRDefault="00EA5682" w:rsidP="00EA5682">
            <w:pPr>
              <w:ind w:left="284"/>
              <w:rPr>
                <w:rFonts w:ascii="Arial" w:hAnsi="Arial" w:cs="Arial"/>
                <w:i/>
                <w:sz w:val="20"/>
                <w:szCs w:val="20"/>
              </w:rPr>
            </w:pPr>
            <w:r w:rsidRPr="002F43B7">
              <w:rPr>
                <w:rFonts w:ascii="Arial" w:hAnsi="Arial" w:cs="Arial"/>
                <w:i/>
                <w:sz w:val="20"/>
                <w:szCs w:val="20"/>
              </w:rPr>
              <w:t>1.  All correspondence and replies between the Chief Executive/ Chairman of the Road Safety Authority, and the Garda Commissioner between August 1st 2015 and May 9th 2016</w:t>
            </w:r>
          </w:p>
          <w:p w:rsidR="00EA5682" w:rsidRPr="002F43B7" w:rsidRDefault="00EA5682" w:rsidP="00EA5682">
            <w:pPr>
              <w:ind w:left="284"/>
              <w:rPr>
                <w:rFonts w:ascii="Arial" w:hAnsi="Arial" w:cs="Arial"/>
                <w:i/>
                <w:sz w:val="20"/>
                <w:szCs w:val="20"/>
              </w:rPr>
            </w:pPr>
            <w:r w:rsidRPr="002F43B7">
              <w:rPr>
                <w:rFonts w:ascii="Arial" w:hAnsi="Arial" w:cs="Arial"/>
                <w:i/>
                <w:sz w:val="20"/>
                <w:szCs w:val="20"/>
              </w:rPr>
              <w:t xml:space="preserve">2.  All correspondence, including the minutes of all meetings between representatives of the RSA and An Garda </w:t>
            </w:r>
            <w:proofErr w:type="spellStart"/>
            <w:r w:rsidRPr="002F43B7">
              <w:rPr>
                <w:rFonts w:ascii="Arial" w:hAnsi="Arial" w:cs="Arial"/>
                <w:i/>
                <w:sz w:val="20"/>
                <w:szCs w:val="20"/>
              </w:rPr>
              <w:t>Siochana</w:t>
            </w:r>
            <w:proofErr w:type="spellEnd"/>
            <w:r w:rsidRPr="002F43B7">
              <w:rPr>
                <w:rFonts w:ascii="Arial" w:hAnsi="Arial" w:cs="Arial"/>
                <w:i/>
                <w:sz w:val="20"/>
                <w:szCs w:val="20"/>
              </w:rPr>
              <w:t xml:space="preserve"> between August 1st 2015 and May 9th 2016.</w:t>
            </w:r>
          </w:p>
          <w:p w:rsidR="00A528FD" w:rsidRPr="002F43B7" w:rsidRDefault="00EA5682" w:rsidP="00933960">
            <w:pPr>
              <w:ind w:left="284"/>
              <w:rPr>
                <w:rFonts w:ascii="Arial" w:hAnsi="Arial" w:cs="Arial"/>
                <w:i/>
                <w:sz w:val="20"/>
                <w:szCs w:val="20"/>
              </w:rPr>
            </w:pPr>
            <w:r w:rsidRPr="002F43B7">
              <w:rPr>
                <w:rFonts w:ascii="Arial" w:hAnsi="Arial" w:cs="Arial"/>
                <w:i/>
                <w:sz w:val="20"/>
                <w:szCs w:val="20"/>
              </w:rPr>
              <w:t xml:space="preserve">3. The minutes of all meetings of the board of the RSA between August 1st 2015 and May 9th 2016. </w:t>
            </w:r>
          </w:p>
        </w:tc>
        <w:tc>
          <w:tcPr>
            <w:tcW w:w="1174" w:type="dxa"/>
            <w:vAlign w:val="center"/>
          </w:tcPr>
          <w:p w:rsidR="00A528FD" w:rsidRPr="002F43B7" w:rsidRDefault="0038414D" w:rsidP="00A528FD">
            <w:pPr>
              <w:jc w:val="center"/>
              <w:rPr>
                <w:rFonts w:ascii="Arial" w:hAnsi="Arial" w:cs="Arial"/>
                <w:sz w:val="20"/>
                <w:szCs w:val="20"/>
              </w:rPr>
            </w:pPr>
            <w:r w:rsidRPr="002F43B7">
              <w:rPr>
                <w:rFonts w:ascii="Arial" w:hAnsi="Arial" w:cs="Arial"/>
                <w:sz w:val="20"/>
                <w:szCs w:val="20"/>
              </w:rPr>
              <w:t>Part Grant</w:t>
            </w:r>
          </w:p>
        </w:tc>
        <w:tc>
          <w:tcPr>
            <w:tcW w:w="3260" w:type="dxa"/>
          </w:tcPr>
          <w:p w:rsidR="00A528FD" w:rsidRPr="002F43B7" w:rsidRDefault="002F43B7" w:rsidP="00A528FD">
            <w:pPr>
              <w:rPr>
                <w:rFonts w:ascii="Arial" w:hAnsi="Arial" w:cs="Arial"/>
                <w:sz w:val="20"/>
                <w:szCs w:val="20"/>
              </w:rPr>
            </w:pPr>
            <w:hyperlink r:id="rId16" w:history="1">
              <w:r w:rsidR="00933960" w:rsidRPr="002F43B7">
                <w:rPr>
                  <w:rStyle w:val="Hyperlink"/>
                  <w:rFonts w:ascii="Arial" w:hAnsi="Arial" w:cs="Arial"/>
                  <w:sz w:val="20"/>
                  <w:szCs w:val="20"/>
                </w:rPr>
                <w:t>84\Final Reply 2016 - 84.pdf</w:t>
              </w:r>
            </w:hyperlink>
            <w:hyperlink r:id="rId17" w:history="1">
              <w:r w:rsidR="00933960" w:rsidRPr="002F43B7">
                <w:rPr>
                  <w:rStyle w:val="Hyperlink"/>
                  <w:rFonts w:ascii="Arial" w:hAnsi="Arial" w:cs="Arial"/>
                  <w:sz w:val="20"/>
                  <w:szCs w:val="20"/>
                </w:rPr>
                <w:t>84\Schedule.pdf</w:t>
              </w:r>
            </w:hyperlink>
          </w:p>
        </w:tc>
      </w:tr>
      <w:tr w:rsidR="00A528FD" w:rsidRPr="002F43B7" w:rsidTr="00933960">
        <w:tc>
          <w:tcPr>
            <w:tcW w:w="1166" w:type="dxa"/>
            <w:vAlign w:val="center"/>
          </w:tcPr>
          <w:p w:rsidR="00C6466F" w:rsidRPr="002F43B7" w:rsidRDefault="0038414D" w:rsidP="0038414D">
            <w:pPr>
              <w:jc w:val="center"/>
              <w:rPr>
                <w:rFonts w:ascii="Arial" w:hAnsi="Arial" w:cs="Arial"/>
                <w:sz w:val="20"/>
                <w:szCs w:val="20"/>
              </w:rPr>
            </w:pPr>
            <w:r w:rsidRPr="002F43B7">
              <w:rPr>
                <w:rFonts w:ascii="Arial" w:hAnsi="Arial" w:cs="Arial"/>
                <w:sz w:val="20"/>
                <w:szCs w:val="20"/>
              </w:rPr>
              <w:t>12/5/2016</w:t>
            </w:r>
          </w:p>
        </w:tc>
        <w:tc>
          <w:tcPr>
            <w:tcW w:w="1385" w:type="dxa"/>
            <w:vAlign w:val="center"/>
          </w:tcPr>
          <w:p w:rsidR="00A528FD" w:rsidRPr="002F43B7" w:rsidRDefault="0038414D" w:rsidP="00A528FD">
            <w:pPr>
              <w:jc w:val="center"/>
              <w:rPr>
                <w:rFonts w:ascii="Arial" w:hAnsi="Arial" w:cs="Arial"/>
                <w:sz w:val="20"/>
                <w:szCs w:val="20"/>
              </w:rPr>
            </w:pPr>
            <w:r w:rsidRPr="002F43B7">
              <w:rPr>
                <w:rFonts w:ascii="Arial" w:hAnsi="Arial" w:cs="Arial"/>
                <w:sz w:val="20"/>
                <w:szCs w:val="20"/>
              </w:rPr>
              <w:t>FOI-2016-85</w:t>
            </w:r>
          </w:p>
        </w:tc>
        <w:tc>
          <w:tcPr>
            <w:tcW w:w="1274" w:type="dxa"/>
            <w:vAlign w:val="center"/>
          </w:tcPr>
          <w:p w:rsidR="00A528FD" w:rsidRPr="002F43B7" w:rsidRDefault="0038414D" w:rsidP="00A528FD">
            <w:pPr>
              <w:jc w:val="center"/>
              <w:rPr>
                <w:rFonts w:ascii="Arial" w:hAnsi="Arial" w:cs="Arial"/>
                <w:sz w:val="20"/>
                <w:szCs w:val="20"/>
              </w:rPr>
            </w:pPr>
            <w:r w:rsidRPr="002F43B7">
              <w:rPr>
                <w:rFonts w:ascii="Arial" w:hAnsi="Arial" w:cs="Arial"/>
                <w:sz w:val="20"/>
                <w:szCs w:val="20"/>
              </w:rPr>
              <w:t>Journalist</w:t>
            </w:r>
          </w:p>
        </w:tc>
        <w:tc>
          <w:tcPr>
            <w:tcW w:w="7618" w:type="dxa"/>
          </w:tcPr>
          <w:p w:rsidR="00EA5682" w:rsidRPr="002F43B7" w:rsidRDefault="00EA5682" w:rsidP="00EA5682">
            <w:pPr>
              <w:numPr>
                <w:ilvl w:val="0"/>
                <w:numId w:val="4"/>
              </w:numPr>
              <w:spacing w:before="100" w:beforeAutospacing="1" w:after="100" w:afterAutospacing="1"/>
              <w:rPr>
                <w:rFonts w:ascii="Arial" w:hAnsi="Arial" w:cs="Arial"/>
                <w:i/>
                <w:sz w:val="20"/>
                <w:szCs w:val="20"/>
                <w:lang w:eastAsia="en-IE"/>
              </w:rPr>
            </w:pPr>
            <w:r w:rsidRPr="002F43B7">
              <w:rPr>
                <w:rFonts w:ascii="Arial" w:hAnsi="Arial" w:cs="Arial"/>
                <w:i/>
                <w:sz w:val="20"/>
                <w:szCs w:val="20"/>
                <w:lang w:eastAsia="en-IE"/>
              </w:rPr>
              <w:t>The total number of road collisions involving cyclists in 2015</w:t>
            </w:r>
          </w:p>
          <w:p w:rsidR="00EA5682" w:rsidRPr="002F43B7" w:rsidRDefault="00EA5682" w:rsidP="00EA5682">
            <w:pPr>
              <w:numPr>
                <w:ilvl w:val="0"/>
                <w:numId w:val="4"/>
              </w:numPr>
              <w:spacing w:before="100" w:beforeAutospacing="1" w:after="100" w:afterAutospacing="1"/>
              <w:rPr>
                <w:rFonts w:ascii="Arial" w:hAnsi="Arial" w:cs="Arial"/>
                <w:i/>
                <w:sz w:val="20"/>
                <w:szCs w:val="20"/>
                <w:lang w:eastAsia="en-IE"/>
              </w:rPr>
            </w:pPr>
            <w:r w:rsidRPr="002F43B7">
              <w:rPr>
                <w:rFonts w:ascii="Arial" w:hAnsi="Arial" w:cs="Arial"/>
                <w:i/>
                <w:sz w:val="20"/>
                <w:szCs w:val="20"/>
                <w:lang w:eastAsia="en-IE"/>
              </w:rPr>
              <w:t>The total number of cyclists injured on Irish roads in 2015</w:t>
            </w:r>
          </w:p>
          <w:p w:rsidR="00EA5682" w:rsidRPr="002F43B7" w:rsidRDefault="00EA5682" w:rsidP="00EA5682">
            <w:pPr>
              <w:numPr>
                <w:ilvl w:val="0"/>
                <w:numId w:val="4"/>
              </w:numPr>
              <w:spacing w:before="100" w:beforeAutospacing="1" w:after="100" w:afterAutospacing="1"/>
              <w:rPr>
                <w:rFonts w:ascii="Arial" w:hAnsi="Arial" w:cs="Arial"/>
                <w:i/>
                <w:sz w:val="20"/>
                <w:szCs w:val="20"/>
                <w:lang w:eastAsia="en-IE"/>
              </w:rPr>
            </w:pPr>
            <w:r w:rsidRPr="002F43B7">
              <w:rPr>
                <w:rFonts w:ascii="Arial" w:hAnsi="Arial" w:cs="Arial"/>
                <w:i/>
                <w:sz w:val="20"/>
                <w:szCs w:val="20"/>
                <w:lang w:eastAsia="en-IE"/>
              </w:rPr>
              <w:t>The total number of cyclists killed on Irish roads in 2015</w:t>
            </w:r>
          </w:p>
          <w:p w:rsidR="00EA5682" w:rsidRPr="002F43B7" w:rsidRDefault="00EA5682" w:rsidP="00EA5682">
            <w:pPr>
              <w:spacing w:before="100" w:beforeAutospacing="1" w:after="100" w:afterAutospacing="1"/>
              <w:rPr>
                <w:rFonts w:ascii="Arial" w:hAnsi="Arial" w:cs="Arial"/>
                <w:i/>
                <w:sz w:val="20"/>
                <w:szCs w:val="20"/>
                <w:lang w:eastAsia="en-IE"/>
              </w:rPr>
            </w:pPr>
            <w:r w:rsidRPr="002F43B7">
              <w:rPr>
                <w:rFonts w:ascii="Arial" w:hAnsi="Arial" w:cs="Arial"/>
                <w:i/>
                <w:sz w:val="20"/>
                <w:szCs w:val="20"/>
                <w:lang w:eastAsia="en-IE"/>
              </w:rPr>
              <w:t>In the case of each of the three queries above, can you please provide a detailed break down </w:t>
            </w:r>
          </w:p>
          <w:p w:rsidR="00EA5682" w:rsidRPr="002F43B7" w:rsidRDefault="00EA5682" w:rsidP="00EA5682">
            <w:pPr>
              <w:numPr>
                <w:ilvl w:val="0"/>
                <w:numId w:val="5"/>
              </w:numPr>
              <w:spacing w:before="100" w:beforeAutospacing="1" w:after="100" w:afterAutospacing="1"/>
              <w:rPr>
                <w:rFonts w:ascii="Arial" w:hAnsi="Arial" w:cs="Arial"/>
                <w:i/>
                <w:sz w:val="20"/>
                <w:szCs w:val="20"/>
                <w:lang w:eastAsia="en-IE"/>
              </w:rPr>
            </w:pPr>
            <w:r w:rsidRPr="002F43B7">
              <w:rPr>
                <w:rFonts w:ascii="Arial" w:hAnsi="Arial" w:cs="Arial"/>
                <w:i/>
                <w:sz w:val="20"/>
                <w:szCs w:val="20"/>
                <w:lang w:eastAsia="en-IE"/>
              </w:rPr>
              <w:t>The number of collisions/injuries/deaths in each county</w:t>
            </w:r>
          </w:p>
          <w:p w:rsidR="00EA5682" w:rsidRPr="002F43B7" w:rsidRDefault="00EA5682" w:rsidP="00EA5682">
            <w:pPr>
              <w:numPr>
                <w:ilvl w:val="0"/>
                <w:numId w:val="5"/>
              </w:numPr>
              <w:spacing w:before="100" w:beforeAutospacing="1" w:after="100" w:afterAutospacing="1"/>
              <w:rPr>
                <w:rFonts w:ascii="Arial" w:hAnsi="Arial" w:cs="Arial"/>
                <w:i/>
                <w:sz w:val="20"/>
                <w:szCs w:val="20"/>
                <w:lang w:eastAsia="en-IE"/>
              </w:rPr>
            </w:pPr>
            <w:r w:rsidRPr="002F43B7">
              <w:rPr>
                <w:rFonts w:ascii="Arial" w:hAnsi="Arial" w:cs="Arial"/>
                <w:i/>
                <w:sz w:val="20"/>
                <w:szCs w:val="20"/>
                <w:lang w:eastAsia="en-IE"/>
              </w:rPr>
              <w:t>The gender of cyclists involved in each collision/injury/death in each county</w:t>
            </w:r>
          </w:p>
          <w:p w:rsidR="00EA5682" w:rsidRPr="002F43B7" w:rsidRDefault="00EA5682" w:rsidP="00EA5682">
            <w:pPr>
              <w:numPr>
                <w:ilvl w:val="0"/>
                <w:numId w:val="5"/>
              </w:numPr>
              <w:spacing w:before="100" w:beforeAutospacing="1" w:after="100" w:afterAutospacing="1"/>
              <w:rPr>
                <w:rFonts w:ascii="Arial" w:hAnsi="Arial" w:cs="Arial"/>
                <w:i/>
                <w:sz w:val="20"/>
                <w:szCs w:val="20"/>
                <w:lang w:eastAsia="en-IE"/>
              </w:rPr>
            </w:pPr>
            <w:r w:rsidRPr="002F43B7">
              <w:rPr>
                <w:rFonts w:ascii="Arial" w:hAnsi="Arial" w:cs="Arial"/>
                <w:i/>
                <w:sz w:val="20"/>
                <w:szCs w:val="20"/>
                <w:lang w:eastAsia="en-IE"/>
              </w:rPr>
              <w:t>The ages of cyclists involved in each collision/injury/death in each county</w:t>
            </w:r>
          </w:p>
          <w:p w:rsidR="00EA5682" w:rsidRPr="002F43B7" w:rsidRDefault="00EA5682" w:rsidP="00EA5682">
            <w:pPr>
              <w:numPr>
                <w:ilvl w:val="0"/>
                <w:numId w:val="5"/>
              </w:numPr>
              <w:spacing w:before="100" w:beforeAutospacing="1" w:after="100" w:afterAutospacing="1"/>
              <w:rPr>
                <w:rFonts w:ascii="Arial" w:hAnsi="Arial" w:cs="Arial"/>
                <w:i/>
                <w:sz w:val="20"/>
                <w:szCs w:val="20"/>
                <w:lang w:eastAsia="en-IE"/>
              </w:rPr>
            </w:pPr>
            <w:r w:rsidRPr="002F43B7">
              <w:rPr>
                <w:rFonts w:ascii="Arial" w:hAnsi="Arial" w:cs="Arial"/>
                <w:i/>
                <w:sz w:val="20"/>
                <w:szCs w:val="20"/>
                <w:lang w:eastAsia="en-IE"/>
              </w:rPr>
              <w:t>Location of each collision/injury/death in each county</w:t>
            </w:r>
          </w:p>
          <w:p w:rsidR="00A528FD" w:rsidRPr="002F43B7" w:rsidRDefault="00EA5682" w:rsidP="00A528FD">
            <w:pPr>
              <w:numPr>
                <w:ilvl w:val="0"/>
                <w:numId w:val="5"/>
              </w:numPr>
              <w:spacing w:before="100" w:beforeAutospacing="1" w:after="100" w:afterAutospacing="1"/>
              <w:rPr>
                <w:rFonts w:ascii="Arial" w:hAnsi="Arial" w:cs="Arial"/>
                <w:i/>
                <w:sz w:val="20"/>
                <w:szCs w:val="20"/>
                <w:lang w:eastAsia="en-IE"/>
              </w:rPr>
            </w:pPr>
            <w:r w:rsidRPr="002F43B7">
              <w:rPr>
                <w:rFonts w:ascii="Arial" w:hAnsi="Arial" w:cs="Arial"/>
                <w:i/>
                <w:sz w:val="20"/>
                <w:szCs w:val="20"/>
                <w:lang w:eastAsia="en-IE"/>
              </w:rPr>
              <w:t>Nature of each collision/injury/death in each county</w:t>
            </w:r>
          </w:p>
        </w:tc>
        <w:tc>
          <w:tcPr>
            <w:tcW w:w="1174" w:type="dxa"/>
            <w:vAlign w:val="center"/>
          </w:tcPr>
          <w:p w:rsidR="00A528FD" w:rsidRPr="002F43B7" w:rsidRDefault="0038414D" w:rsidP="00A528FD">
            <w:pPr>
              <w:jc w:val="center"/>
              <w:rPr>
                <w:rFonts w:ascii="Arial" w:hAnsi="Arial" w:cs="Arial"/>
                <w:sz w:val="20"/>
                <w:szCs w:val="20"/>
              </w:rPr>
            </w:pPr>
            <w:r w:rsidRPr="002F43B7">
              <w:rPr>
                <w:rFonts w:ascii="Arial" w:hAnsi="Arial" w:cs="Arial"/>
                <w:sz w:val="20"/>
                <w:szCs w:val="20"/>
              </w:rPr>
              <w:t>Refuse</w:t>
            </w:r>
          </w:p>
        </w:tc>
        <w:tc>
          <w:tcPr>
            <w:tcW w:w="3260" w:type="dxa"/>
          </w:tcPr>
          <w:p w:rsidR="00A528FD" w:rsidRPr="002F43B7" w:rsidRDefault="002F43B7" w:rsidP="00A528FD">
            <w:pPr>
              <w:rPr>
                <w:rFonts w:ascii="Arial" w:hAnsi="Arial" w:cs="Arial"/>
                <w:sz w:val="20"/>
                <w:szCs w:val="20"/>
              </w:rPr>
            </w:pPr>
            <w:hyperlink r:id="rId18" w:history="1">
              <w:r w:rsidR="00A5606F" w:rsidRPr="002F43B7">
                <w:rPr>
                  <w:rStyle w:val="Hyperlink"/>
                  <w:rFonts w:ascii="Arial" w:hAnsi="Arial" w:cs="Arial"/>
                  <w:sz w:val="20"/>
                  <w:szCs w:val="20"/>
                </w:rPr>
                <w:t>85\Reply FOI-2016-85.pdf</w:t>
              </w:r>
            </w:hyperlink>
          </w:p>
        </w:tc>
      </w:tr>
      <w:tr w:rsidR="00C6466F" w:rsidRPr="002F43B7" w:rsidTr="00933960">
        <w:tc>
          <w:tcPr>
            <w:tcW w:w="1166" w:type="dxa"/>
            <w:vAlign w:val="center"/>
          </w:tcPr>
          <w:p w:rsidR="00C6466F" w:rsidRPr="002F43B7" w:rsidRDefault="0038414D" w:rsidP="0038414D">
            <w:pPr>
              <w:jc w:val="center"/>
              <w:rPr>
                <w:rFonts w:ascii="Arial" w:hAnsi="Arial" w:cs="Arial"/>
                <w:sz w:val="20"/>
                <w:szCs w:val="20"/>
              </w:rPr>
            </w:pPr>
            <w:r w:rsidRPr="002F43B7">
              <w:rPr>
                <w:rFonts w:ascii="Arial" w:hAnsi="Arial" w:cs="Arial"/>
                <w:sz w:val="20"/>
                <w:szCs w:val="20"/>
              </w:rPr>
              <w:t>30/5/2016</w:t>
            </w:r>
          </w:p>
        </w:tc>
        <w:tc>
          <w:tcPr>
            <w:tcW w:w="1385" w:type="dxa"/>
            <w:vAlign w:val="center"/>
          </w:tcPr>
          <w:p w:rsidR="00C6466F" w:rsidRPr="002F43B7" w:rsidRDefault="0038414D" w:rsidP="00A528FD">
            <w:pPr>
              <w:jc w:val="center"/>
              <w:rPr>
                <w:rFonts w:ascii="Arial" w:hAnsi="Arial" w:cs="Arial"/>
                <w:sz w:val="20"/>
                <w:szCs w:val="20"/>
              </w:rPr>
            </w:pPr>
            <w:r w:rsidRPr="002F43B7">
              <w:rPr>
                <w:rFonts w:ascii="Arial" w:hAnsi="Arial" w:cs="Arial"/>
                <w:sz w:val="20"/>
                <w:szCs w:val="20"/>
              </w:rPr>
              <w:t>FOI-2016-86</w:t>
            </w:r>
          </w:p>
        </w:tc>
        <w:tc>
          <w:tcPr>
            <w:tcW w:w="1274" w:type="dxa"/>
            <w:vAlign w:val="center"/>
          </w:tcPr>
          <w:p w:rsidR="00C6466F" w:rsidRPr="002F43B7" w:rsidRDefault="0038414D" w:rsidP="00A528FD">
            <w:pPr>
              <w:jc w:val="center"/>
              <w:rPr>
                <w:rFonts w:ascii="Arial" w:hAnsi="Arial" w:cs="Arial"/>
                <w:sz w:val="20"/>
                <w:szCs w:val="20"/>
              </w:rPr>
            </w:pPr>
            <w:r w:rsidRPr="002F43B7">
              <w:rPr>
                <w:rFonts w:ascii="Arial" w:hAnsi="Arial" w:cs="Arial"/>
                <w:sz w:val="20"/>
                <w:szCs w:val="20"/>
              </w:rPr>
              <w:t>Member of Public</w:t>
            </w:r>
          </w:p>
        </w:tc>
        <w:tc>
          <w:tcPr>
            <w:tcW w:w="7618" w:type="dxa"/>
          </w:tcPr>
          <w:p w:rsidR="00C6466F" w:rsidRPr="002F43B7" w:rsidRDefault="00EA5682" w:rsidP="00A528FD">
            <w:pPr>
              <w:rPr>
                <w:rFonts w:ascii="Arial" w:hAnsi="Arial" w:cs="Arial"/>
                <w:i/>
                <w:sz w:val="20"/>
                <w:szCs w:val="20"/>
              </w:rPr>
            </w:pPr>
            <w:r w:rsidRPr="002F43B7">
              <w:rPr>
                <w:rFonts w:ascii="Arial" w:hAnsi="Arial" w:cs="Arial"/>
                <w:i/>
                <w:sz w:val="20"/>
                <w:szCs w:val="20"/>
              </w:rPr>
              <w:t>statistics which show the number of test passes that occur with no  ‘mark downs’ and what is the average number of ‘mark downs’ per successful test</w:t>
            </w:r>
          </w:p>
        </w:tc>
        <w:tc>
          <w:tcPr>
            <w:tcW w:w="1174" w:type="dxa"/>
            <w:vAlign w:val="center"/>
          </w:tcPr>
          <w:p w:rsidR="00C6466F" w:rsidRPr="002F43B7" w:rsidRDefault="0038414D" w:rsidP="00A528FD">
            <w:pPr>
              <w:jc w:val="center"/>
              <w:rPr>
                <w:rFonts w:ascii="Arial" w:hAnsi="Arial" w:cs="Arial"/>
                <w:sz w:val="20"/>
                <w:szCs w:val="20"/>
              </w:rPr>
            </w:pPr>
            <w:r w:rsidRPr="002F43B7">
              <w:rPr>
                <w:rFonts w:ascii="Arial" w:hAnsi="Arial" w:cs="Arial"/>
                <w:sz w:val="20"/>
                <w:szCs w:val="20"/>
              </w:rPr>
              <w:t>Refuse</w:t>
            </w:r>
          </w:p>
        </w:tc>
        <w:tc>
          <w:tcPr>
            <w:tcW w:w="3260" w:type="dxa"/>
          </w:tcPr>
          <w:p w:rsidR="00C6466F" w:rsidRPr="002F43B7" w:rsidRDefault="002F43B7" w:rsidP="001B2A3A">
            <w:pPr>
              <w:rPr>
                <w:rFonts w:ascii="Arial" w:hAnsi="Arial" w:cs="Arial"/>
                <w:sz w:val="20"/>
                <w:szCs w:val="20"/>
              </w:rPr>
            </w:pPr>
            <w:hyperlink r:id="rId19" w:history="1">
              <w:r w:rsidR="00A5606F" w:rsidRPr="002F43B7">
                <w:rPr>
                  <w:rStyle w:val="Hyperlink"/>
                  <w:rFonts w:ascii="Arial" w:hAnsi="Arial" w:cs="Arial"/>
                  <w:sz w:val="20"/>
                  <w:szCs w:val="20"/>
                </w:rPr>
                <w:t>86\Reply FOI-2016-86.pdf</w:t>
              </w:r>
            </w:hyperlink>
          </w:p>
        </w:tc>
      </w:tr>
      <w:tr w:rsidR="000241E3" w:rsidRPr="002F43B7" w:rsidTr="00933960">
        <w:tc>
          <w:tcPr>
            <w:tcW w:w="1166" w:type="dxa"/>
            <w:vAlign w:val="center"/>
          </w:tcPr>
          <w:p w:rsidR="000241E3" w:rsidRPr="002F43B7" w:rsidRDefault="000241E3" w:rsidP="0038414D">
            <w:pPr>
              <w:jc w:val="center"/>
              <w:rPr>
                <w:rFonts w:ascii="Arial" w:hAnsi="Arial" w:cs="Arial"/>
                <w:sz w:val="20"/>
                <w:szCs w:val="20"/>
              </w:rPr>
            </w:pPr>
            <w:r w:rsidRPr="002F43B7">
              <w:rPr>
                <w:rFonts w:ascii="Arial" w:hAnsi="Arial" w:cs="Arial"/>
                <w:sz w:val="20"/>
                <w:szCs w:val="20"/>
              </w:rPr>
              <w:t>8/6/2016</w:t>
            </w:r>
          </w:p>
        </w:tc>
        <w:tc>
          <w:tcPr>
            <w:tcW w:w="1385" w:type="dxa"/>
            <w:vAlign w:val="center"/>
          </w:tcPr>
          <w:p w:rsidR="000241E3" w:rsidRPr="002F43B7" w:rsidRDefault="000241E3" w:rsidP="00A528FD">
            <w:pPr>
              <w:jc w:val="center"/>
              <w:rPr>
                <w:rFonts w:ascii="Arial" w:hAnsi="Arial" w:cs="Arial"/>
                <w:sz w:val="20"/>
                <w:szCs w:val="20"/>
              </w:rPr>
            </w:pPr>
            <w:r w:rsidRPr="002F43B7">
              <w:rPr>
                <w:rFonts w:ascii="Arial" w:hAnsi="Arial" w:cs="Arial"/>
                <w:sz w:val="20"/>
                <w:szCs w:val="20"/>
              </w:rPr>
              <w:t>FOI-2016-87</w:t>
            </w:r>
          </w:p>
        </w:tc>
        <w:tc>
          <w:tcPr>
            <w:tcW w:w="1274" w:type="dxa"/>
            <w:vAlign w:val="center"/>
          </w:tcPr>
          <w:p w:rsidR="000241E3" w:rsidRPr="002F43B7" w:rsidRDefault="000241E3" w:rsidP="00A528FD">
            <w:pPr>
              <w:jc w:val="center"/>
              <w:rPr>
                <w:rFonts w:ascii="Arial" w:hAnsi="Arial" w:cs="Arial"/>
                <w:sz w:val="20"/>
                <w:szCs w:val="20"/>
              </w:rPr>
            </w:pPr>
            <w:r w:rsidRPr="002F43B7">
              <w:rPr>
                <w:rFonts w:ascii="Arial" w:hAnsi="Arial" w:cs="Arial"/>
                <w:sz w:val="20"/>
                <w:szCs w:val="20"/>
              </w:rPr>
              <w:t>Journalist</w:t>
            </w:r>
          </w:p>
        </w:tc>
        <w:tc>
          <w:tcPr>
            <w:tcW w:w="7618" w:type="dxa"/>
          </w:tcPr>
          <w:p w:rsidR="000241E3" w:rsidRPr="002F43B7" w:rsidRDefault="000241E3" w:rsidP="000241E3">
            <w:pPr>
              <w:spacing w:before="100" w:beforeAutospacing="1" w:after="100" w:afterAutospacing="1"/>
              <w:rPr>
                <w:rFonts w:ascii="Arial" w:eastAsia="Times New Roman" w:hAnsi="Arial" w:cs="Arial"/>
                <w:i/>
                <w:sz w:val="20"/>
                <w:szCs w:val="20"/>
                <w:lang w:val="en-GB" w:eastAsia="en-IE"/>
              </w:rPr>
            </w:pPr>
            <w:r w:rsidRPr="002F43B7">
              <w:rPr>
                <w:rFonts w:ascii="Arial" w:eastAsia="Times New Roman" w:hAnsi="Arial" w:cs="Arial"/>
                <w:i/>
                <w:sz w:val="20"/>
                <w:szCs w:val="20"/>
                <w:lang w:val="en-GB" w:eastAsia="en-IE"/>
              </w:rPr>
              <w:t xml:space="preserve">Please send me a list of the top </w:t>
            </w:r>
            <w:proofErr w:type="gramStart"/>
            <w:r w:rsidRPr="002F43B7">
              <w:rPr>
                <w:rFonts w:ascii="Arial" w:eastAsia="Times New Roman" w:hAnsi="Arial" w:cs="Arial"/>
                <w:i/>
                <w:sz w:val="20"/>
                <w:szCs w:val="20"/>
                <w:lang w:val="en-GB" w:eastAsia="en-IE"/>
              </w:rPr>
              <w:t>20  practical</w:t>
            </w:r>
            <w:proofErr w:type="gramEnd"/>
            <w:r w:rsidRPr="002F43B7">
              <w:rPr>
                <w:rFonts w:ascii="Arial" w:eastAsia="Times New Roman" w:hAnsi="Arial" w:cs="Arial"/>
                <w:i/>
                <w:sz w:val="20"/>
                <w:szCs w:val="20"/>
                <w:lang w:val="en-GB" w:eastAsia="en-IE"/>
              </w:rPr>
              <w:t xml:space="preserve"> driving test repeaters. Please include the test centre location, age and gender of each person, the number of times they took the practical test and whether they passed or not.</w:t>
            </w:r>
          </w:p>
          <w:p w:rsidR="000241E3" w:rsidRPr="002F43B7" w:rsidRDefault="000241E3" w:rsidP="000241E3">
            <w:pPr>
              <w:spacing w:before="100" w:beforeAutospacing="1" w:after="100" w:afterAutospacing="1"/>
              <w:rPr>
                <w:rFonts w:ascii="Arial" w:eastAsia="Times New Roman" w:hAnsi="Arial" w:cs="Arial"/>
                <w:i/>
                <w:sz w:val="20"/>
                <w:szCs w:val="20"/>
                <w:lang w:val="en-GB" w:eastAsia="en-IE"/>
              </w:rPr>
            </w:pPr>
            <w:r w:rsidRPr="002F43B7">
              <w:rPr>
                <w:rFonts w:ascii="Arial" w:eastAsia="Times New Roman" w:hAnsi="Arial" w:cs="Arial"/>
                <w:i/>
                <w:sz w:val="20"/>
                <w:szCs w:val="20"/>
                <w:lang w:val="en-GB" w:eastAsia="en-IE"/>
              </w:rPr>
              <w:t xml:space="preserve">Please also </w:t>
            </w:r>
            <w:proofErr w:type="gramStart"/>
            <w:r w:rsidRPr="002F43B7">
              <w:rPr>
                <w:rFonts w:ascii="Arial" w:eastAsia="Times New Roman" w:hAnsi="Arial" w:cs="Arial"/>
                <w:i/>
                <w:sz w:val="20"/>
                <w:szCs w:val="20"/>
                <w:lang w:val="en-GB" w:eastAsia="en-IE"/>
              </w:rPr>
              <w:t>me</w:t>
            </w:r>
            <w:proofErr w:type="gramEnd"/>
            <w:r w:rsidRPr="002F43B7">
              <w:rPr>
                <w:rFonts w:ascii="Arial" w:eastAsia="Times New Roman" w:hAnsi="Arial" w:cs="Arial"/>
                <w:i/>
                <w:sz w:val="20"/>
                <w:szCs w:val="20"/>
                <w:lang w:val="en-GB" w:eastAsia="en-IE"/>
              </w:rPr>
              <w:t xml:space="preserve"> a list of the top theory test repeaters. Please include the test centre location, age and gender of each person, the number of times they have taken the theory test, and whether they passed or not.</w:t>
            </w:r>
          </w:p>
          <w:p w:rsidR="000241E3" w:rsidRPr="002F43B7" w:rsidRDefault="000241E3" w:rsidP="000241E3">
            <w:pPr>
              <w:spacing w:before="100" w:beforeAutospacing="1" w:after="100" w:afterAutospacing="1"/>
              <w:rPr>
                <w:rFonts w:ascii="Arial" w:eastAsia="Times New Roman" w:hAnsi="Arial" w:cs="Arial"/>
                <w:i/>
                <w:sz w:val="20"/>
                <w:szCs w:val="20"/>
                <w:lang w:val="en-GB" w:eastAsia="en-IE"/>
              </w:rPr>
            </w:pPr>
            <w:r w:rsidRPr="002F43B7">
              <w:rPr>
                <w:rFonts w:ascii="Arial" w:eastAsia="Times New Roman" w:hAnsi="Arial" w:cs="Arial"/>
                <w:i/>
                <w:sz w:val="20"/>
                <w:szCs w:val="20"/>
                <w:lang w:val="en-GB" w:eastAsia="en-IE"/>
              </w:rPr>
              <w:t xml:space="preserve">We are seeking the same information which is displayed in this BBC article: </w:t>
            </w:r>
            <w:hyperlink r:id="rId20" w:history="1">
              <w:r w:rsidRPr="002F43B7">
                <w:rPr>
                  <w:rFonts w:ascii="Arial" w:eastAsia="Times New Roman" w:hAnsi="Arial" w:cs="Arial"/>
                  <w:i/>
                  <w:color w:val="0563C1"/>
                  <w:sz w:val="20"/>
                  <w:szCs w:val="20"/>
                  <w:u w:val="single"/>
                  <w:lang w:val="en-GB" w:eastAsia="en-IE"/>
                </w:rPr>
                <w:t>http://www.bbc.com/news/uk-england-36434184</w:t>
              </w:r>
            </w:hyperlink>
          </w:p>
        </w:tc>
        <w:tc>
          <w:tcPr>
            <w:tcW w:w="1174" w:type="dxa"/>
            <w:vAlign w:val="center"/>
          </w:tcPr>
          <w:p w:rsidR="000241E3" w:rsidRPr="002F43B7" w:rsidRDefault="000241E3" w:rsidP="00A528FD">
            <w:pPr>
              <w:jc w:val="center"/>
              <w:rPr>
                <w:rFonts w:ascii="Arial" w:hAnsi="Arial" w:cs="Arial"/>
                <w:sz w:val="20"/>
                <w:szCs w:val="20"/>
              </w:rPr>
            </w:pPr>
            <w:r w:rsidRPr="002F43B7">
              <w:rPr>
                <w:rFonts w:ascii="Arial" w:hAnsi="Arial" w:cs="Arial"/>
                <w:sz w:val="20"/>
                <w:szCs w:val="20"/>
              </w:rPr>
              <w:t>Refuse</w:t>
            </w:r>
          </w:p>
        </w:tc>
        <w:tc>
          <w:tcPr>
            <w:tcW w:w="3260" w:type="dxa"/>
          </w:tcPr>
          <w:p w:rsidR="000241E3" w:rsidRPr="002F43B7" w:rsidRDefault="002F43B7" w:rsidP="001B2A3A">
            <w:pPr>
              <w:rPr>
                <w:rFonts w:ascii="Arial" w:hAnsi="Arial" w:cs="Arial"/>
                <w:sz w:val="20"/>
                <w:szCs w:val="20"/>
              </w:rPr>
            </w:pPr>
            <w:hyperlink r:id="rId21" w:history="1">
              <w:r w:rsidR="000241E3" w:rsidRPr="002F43B7">
                <w:rPr>
                  <w:rStyle w:val="Hyperlink"/>
                  <w:rFonts w:ascii="Arial" w:hAnsi="Arial" w:cs="Arial"/>
                  <w:sz w:val="20"/>
                  <w:szCs w:val="20"/>
                </w:rPr>
                <w:t>87\Reply FoI-2016-87.pdf</w:t>
              </w:r>
            </w:hyperlink>
          </w:p>
        </w:tc>
      </w:tr>
      <w:tr w:rsidR="000241E3" w:rsidRPr="002F43B7" w:rsidTr="00933960">
        <w:tc>
          <w:tcPr>
            <w:tcW w:w="1166" w:type="dxa"/>
            <w:vAlign w:val="center"/>
          </w:tcPr>
          <w:p w:rsidR="000241E3" w:rsidRPr="002F43B7" w:rsidRDefault="000241E3" w:rsidP="0038414D">
            <w:pPr>
              <w:jc w:val="center"/>
              <w:rPr>
                <w:rFonts w:ascii="Arial" w:hAnsi="Arial" w:cs="Arial"/>
                <w:sz w:val="20"/>
                <w:szCs w:val="20"/>
              </w:rPr>
            </w:pPr>
            <w:r w:rsidRPr="002F43B7">
              <w:rPr>
                <w:rFonts w:ascii="Arial" w:hAnsi="Arial" w:cs="Arial"/>
                <w:sz w:val="20"/>
                <w:szCs w:val="20"/>
              </w:rPr>
              <w:lastRenderedPageBreak/>
              <w:t>22/6/2016</w:t>
            </w:r>
          </w:p>
        </w:tc>
        <w:tc>
          <w:tcPr>
            <w:tcW w:w="1385" w:type="dxa"/>
            <w:vAlign w:val="center"/>
          </w:tcPr>
          <w:p w:rsidR="000241E3" w:rsidRPr="002F43B7" w:rsidRDefault="000241E3" w:rsidP="00A528FD">
            <w:pPr>
              <w:jc w:val="center"/>
              <w:rPr>
                <w:rFonts w:ascii="Arial" w:hAnsi="Arial" w:cs="Arial"/>
                <w:sz w:val="20"/>
                <w:szCs w:val="20"/>
              </w:rPr>
            </w:pPr>
            <w:r w:rsidRPr="002F43B7">
              <w:rPr>
                <w:rFonts w:ascii="Arial" w:hAnsi="Arial" w:cs="Arial"/>
                <w:sz w:val="20"/>
                <w:szCs w:val="20"/>
              </w:rPr>
              <w:t>FOI-2016-92</w:t>
            </w:r>
          </w:p>
        </w:tc>
        <w:tc>
          <w:tcPr>
            <w:tcW w:w="1274" w:type="dxa"/>
            <w:vAlign w:val="center"/>
          </w:tcPr>
          <w:p w:rsidR="000241E3" w:rsidRPr="002F43B7" w:rsidRDefault="000241E3" w:rsidP="00A528FD">
            <w:pPr>
              <w:jc w:val="center"/>
              <w:rPr>
                <w:rFonts w:ascii="Arial" w:hAnsi="Arial" w:cs="Arial"/>
                <w:sz w:val="20"/>
                <w:szCs w:val="20"/>
              </w:rPr>
            </w:pPr>
            <w:r w:rsidRPr="002F43B7">
              <w:rPr>
                <w:rFonts w:ascii="Arial" w:hAnsi="Arial" w:cs="Arial"/>
                <w:sz w:val="20"/>
                <w:szCs w:val="20"/>
              </w:rPr>
              <w:t>Journalist</w:t>
            </w:r>
          </w:p>
        </w:tc>
        <w:tc>
          <w:tcPr>
            <w:tcW w:w="7618" w:type="dxa"/>
          </w:tcPr>
          <w:p w:rsidR="000241E3" w:rsidRPr="002F43B7" w:rsidRDefault="000241E3" w:rsidP="000241E3">
            <w:pPr>
              <w:rPr>
                <w:rFonts w:ascii="Arial" w:eastAsia="Times New Roman" w:hAnsi="Arial" w:cs="Arial"/>
                <w:i/>
                <w:sz w:val="20"/>
                <w:szCs w:val="20"/>
                <w:lang w:eastAsia="en-IE"/>
              </w:rPr>
            </w:pPr>
            <w:r w:rsidRPr="002F43B7">
              <w:rPr>
                <w:rFonts w:ascii="Arial" w:eastAsia="Times New Roman" w:hAnsi="Arial" w:cs="Arial"/>
                <w:i/>
                <w:sz w:val="20"/>
                <w:szCs w:val="20"/>
                <w:lang w:eastAsia="en-IE"/>
              </w:rPr>
              <w:t xml:space="preserve">-The overall number of roadside inspections of trucks carried out by RSA staff in a) 2015 and b) 2016 to date. </w:t>
            </w:r>
          </w:p>
          <w:p w:rsidR="000241E3" w:rsidRPr="002F43B7" w:rsidRDefault="000241E3" w:rsidP="000241E3">
            <w:pPr>
              <w:rPr>
                <w:rFonts w:ascii="Arial" w:eastAsia="Times New Roman" w:hAnsi="Arial" w:cs="Arial"/>
                <w:i/>
                <w:color w:val="000000"/>
                <w:sz w:val="20"/>
                <w:szCs w:val="20"/>
                <w:lang w:val="en-US"/>
              </w:rPr>
            </w:pPr>
            <w:r w:rsidRPr="002F43B7">
              <w:rPr>
                <w:rFonts w:ascii="Arial" w:eastAsia="Times New Roman" w:hAnsi="Arial" w:cs="Arial"/>
                <w:i/>
                <w:sz w:val="20"/>
                <w:szCs w:val="20"/>
                <w:lang w:eastAsia="en-IE"/>
              </w:rPr>
              <w:t xml:space="preserve">-The number of roadside inspections of trucks  out by RSA staff in a) 2015 and b) 2016 to date which detected  tachograph breaches </w:t>
            </w:r>
            <w:r w:rsidRPr="002F43B7">
              <w:rPr>
                <w:rFonts w:ascii="Arial" w:eastAsia="Times New Roman" w:hAnsi="Arial" w:cs="Arial"/>
                <w:i/>
                <w:sz w:val="20"/>
                <w:szCs w:val="20"/>
                <w:lang w:eastAsia="en-IE"/>
              </w:rPr>
              <w:br/>
              <w:t>-The number of roadside inspections of trucks out by RSA staff in a) 2015 and b) 2016  to date which detected driving hours breaches</w:t>
            </w:r>
            <w:r w:rsidRPr="002F43B7">
              <w:rPr>
                <w:rFonts w:ascii="Arial" w:eastAsia="Times New Roman" w:hAnsi="Arial" w:cs="Arial"/>
                <w:i/>
                <w:sz w:val="20"/>
                <w:szCs w:val="20"/>
                <w:lang w:eastAsia="en-IE"/>
              </w:rPr>
              <w:br/>
              <w:t xml:space="preserve">-The number of roadside inspections of trucks out by RSA staff </w:t>
            </w:r>
            <w:proofErr w:type="spellStart"/>
            <w:r w:rsidRPr="002F43B7">
              <w:rPr>
                <w:rFonts w:ascii="Arial" w:eastAsia="Times New Roman" w:hAnsi="Arial" w:cs="Arial"/>
                <w:i/>
                <w:sz w:val="20"/>
                <w:szCs w:val="20"/>
                <w:lang w:eastAsia="en-IE"/>
              </w:rPr>
              <w:t>ina</w:t>
            </w:r>
            <w:proofErr w:type="spellEnd"/>
            <w:r w:rsidRPr="002F43B7">
              <w:rPr>
                <w:rFonts w:ascii="Arial" w:eastAsia="Times New Roman" w:hAnsi="Arial" w:cs="Arial"/>
                <w:i/>
                <w:sz w:val="20"/>
                <w:szCs w:val="20"/>
                <w:lang w:eastAsia="en-IE"/>
              </w:rPr>
              <w:t>) 2015 and b) 2016  to date which detected minor vehicle defects</w:t>
            </w:r>
            <w:r w:rsidRPr="002F43B7">
              <w:rPr>
                <w:rFonts w:ascii="Arial" w:eastAsia="Times New Roman" w:hAnsi="Arial" w:cs="Arial"/>
                <w:i/>
                <w:sz w:val="20"/>
                <w:szCs w:val="20"/>
                <w:lang w:eastAsia="en-IE"/>
              </w:rPr>
              <w:br/>
              <w:t>-The number of roadside inspections of trucks out by RSA staff in a) 2015 and b) 2016  to date which detected major vehicle defects</w:t>
            </w:r>
            <w:r w:rsidRPr="002F43B7">
              <w:rPr>
                <w:rFonts w:ascii="Arial" w:eastAsia="Times New Roman" w:hAnsi="Arial" w:cs="Arial"/>
                <w:i/>
                <w:sz w:val="20"/>
                <w:szCs w:val="20"/>
                <w:lang w:eastAsia="en-IE"/>
              </w:rPr>
              <w:br/>
              <w:t>-The number of roadside inspections of trucks out by RSA staff in a) 2015 and b) 2016  to date which detected dangerous vehicle defects</w:t>
            </w:r>
            <w:r w:rsidRPr="002F43B7">
              <w:rPr>
                <w:rFonts w:ascii="Arial" w:eastAsia="Times New Roman" w:hAnsi="Arial" w:cs="Arial"/>
                <w:i/>
                <w:sz w:val="20"/>
                <w:szCs w:val="20"/>
                <w:lang w:eastAsia="en-IE"/>
              </w:rPr>
              <w:br/>
              <w:t>-The number of drivers who were found to have worked more than 90 hours in two consecutive weeks in a) 2015 and b) 2016  to date</w:t>
            </w:r>
            <w:r w:rsidRPr="002F43B7">
              <w:rPr>
                <w:rFonts w:ascii="Arial" w:eastAsia="Times New Roman" w:hAnsi="Arial" w:cs="Arial"/>
                <w:i/>
                <w:sz w:val="20"/>
                <w:szCs w:val="20"/>
                <w:lang w:eastAsia="en-IE"/>
              </w:rPr>
              <w:br/>
              <w:t>-The details of the single largest driving hours breach (</w:t>
            </w:r>
            <w:proofErr w:type="spellStart"/>
            <w:r w:rsidRPr="002F43B7">
              <w:rPr>
                <w:rFonts w:ascii="Arial" w:eastAsia="Times New Roman" w:hAnsi="Arial" w:cs="Arial"/>
                <w:i/>
                <w:sz w:val="20"/>
                <w:szCs w:val="20"/>
                <w:lang w:eastAsia="en-IE"/>
              </w:rPr>
              <w:t>eg</w:t>
            </w:r>
            <w:proofErr w:type="spellEnd"/>
            <w:r w:rsidRPr="002F43B7">
              <w:rPr>
                <w:rFonts w:ascii="Arial" w:eastAsia="Times New Roman" w:hAnsi="Arial" w:cs="Arial"/>
                <w:i/>
                <w:sz w:val="20"/>
                <w:szCs w:val="20"/>
                <w:lang w:eastAsia="en-IE"/>
              </w:rPr>
              <w:t xml:space="preserve"> how long a driver had been driving on the road in excess of the allowed time in two consecutive weeks) identified by the RSA in 2015</w:t>
            </w:r>
            <w:r w:rsidRPr="002F43B7">
              <w:rPr>
                <w:rFonts w:ascii="Arial" w:eastAsia="Times New Roman" w:hAnsi="Arial" w:cs="Arial"/>
                <w:i/>
                <w:sz w:val="20"/>
                <w:szCs w:val="20"/>
                <w:lang w:eastAsia="en-IE"/>
              </w:rPr>
              <w:br/>
              <w:t xml:space="preserve">-The number of  trucks under delayed prohibition or without a current Commercial Roadworthiness (CRW) certificate which were detected by RSA inspectors and </w:t>
            </w:r>
            <w:proofErr w:type="spellStart"/>
            <w:r w:rsidRPr="002F43B7">
              <w:rPr>
                <w:rFonts w:ascii="Arial" w:eastAsia="Times New Roman" w:hAnsi="Arial" w:cs="Arial"/>
                <w:i/>
                <w:sz w:val="20"/>
                <w:szCs w:val="20"/>
                <w:lang w:eastAsia="en-IE"/>
              </w:rPr>
              <w:t>Gardai</w:t>
            </w:r>
            <w:proofErr w:type="spellEnd"/>
            <w:r w:rsidRPr="002F43B7">
              <w:rPr>
                <w:rFonts w:ascii="Arial" w:eastAsia="Times New Roman" w:hAnsi="Arial" w:cs="Arial"/>
                <w:i/>
                <w:sz w:val="20"/>
                <w:szCs w:val="20"/>
                <w:lang w:eastAsia="en-IE"/>
              </w:rPr>
              <w:t xml:space="preserve"> using Automatic Number Plate recognition technology  in a) 2015 and b) 2016  to date</w:t>
            </w:r>
            <w:r w:rsidRPr="002F43B7">
              <w:rPr>
                <w:rFonts w:ascii="Arial" w:eastAsia="Times New Roman" w:hAnsi="Arial" w:cs="Arial"/>
                <w:i/>
                <w:sz w:val="20"/>
                <w:szCs w:val="20"/>
                <w:lang w:eastAsia="en-IE"/>
              </w:rPr>
              <w:br/>
              <w:t>-The number of trucks which were given immediate prohibition or deferred prohibition notices at roadside checks by RSA staff  in a) 2015 and b) 2016  to date</w:t>
            </w:r>
            <w:r w:rsidRPr="002F43B7">
              <w:rPr>
                <w:rFonts w:ascii="Arial" w:eastAsia="Times New Roman" w:hAnsi="Arial" w:cs="Arial"/>
                <w:i/>
                <w:sz w:val="20"/>
                <w:szCs w:val="20"/>
                <w:lang w:eastAsia="en-IE"/>
              </w:rPr>
              <w:br/>
              <w:t xml:space="preserve">-The RSA's target agreed with An Garda </w:t>
            </w:r>
            <w:proofErr w:type="spellStart"/>
            <w:r w:rsidRPr="002F43B7">
              <w:rPr>
                <w:rFonts w:ascii="Arial" w:eastAsia="Times New Roman" w:hAnsi="Arial" w:cs="Arial"/>
                <w:i/>
                <w:sz w:val="20"/>
                <w:szCs w:val="20"/>
                <w:lang w:eastAsia="en-IE"/>
              </w:rPr>
              <w:t>Siochana</w:t>
            </w:r>
            <w:proofErr w:type="spellEnd"/>
            <w:r w:rsidRPr="002F43B7">
              <w:rPr>
                <w:rFonts w:ascii="Arial" w:eastAsia="Times New Roman" w:hAnsi="Arial" w:cs="Arial"/>
                <w:i/>
                <w:sz w:val="20"/>
                <w:szCs w:val="20"/>
                <w:lang w:eastAsia="en-IE"/>
              </w:rPr>
              <w:t xml:space="preserve"> for roadside checks of trucks in  2016</w:t>
            </w:r>
            <w:r w:rsidRPr="002F43B7">
              <w:rPr>
                <w:rFonts w:ascii="Arial" w:eastAsia="Times New Roman" w:hAnsi="Arial" w:cs="Arial"/>
                <w:i/>
                <w:sz w:val="20"/>
                <w:szCs w:val="20"/>
                <w:lang w:eastAsia="en-IE"/>
              </w:rPr>
              <w:br/>
              <w:t xml:space="preserve">-The number of RSA staff currently employed to carry out roadside inspections of truck drivers </w:t>
            </w:r>
          </w:p>
        </w:tc>
        <w:tc>
          <w:tcPr>
            <w:tcW w:w="1174" w:type="dxa"/>
            <w:vAlign w:val="center"/>
          </w:tcPr>
          <w:p w:rsidR="000241E3" w:rsidRPr="002F43B7" w:rsidRDefault="000241E3" w:rsidP="00A528FD">
            <w:pPr>
              <w:jc w:val="center"/>
              <w:rPr>
                <w:rFonts w:ascii="Arial" w:hAnsi="Arial" w:cs="Arial"/>
                <w:sz w:val="20"/>
                <w:szCs w:val="20"/>
              </w:rPr>
            </w:pPr>
            <w:r w:rsidRPr="002F43B7">
              <w:rPr>
                <w:rFonts w:ascii="Arial" w:hAnsi="Arial" w:cs="Arial"/>
                <w:sz w:val="20"/>
                <w:szCs w:val="20"/>
              </w:rPr>
              <w:t>Part Grant</w:t>
            </w:r>
          </w:p>
        </w:tc>
        <w:tc>
          <w:tcPr>
            <w:tcW w:w="3260" w:type="dxa"/>
          </w:tcPr>
          <w:p w:rsidR="000241E3" w:rsidRPr="002F43B7" w:rsidRDefault="002F43B7" w:rsidP="001B2A3A">
            <w:pPr>
              <w:rPr>
                <w:rFonts w:ascii="Arial" w:hAnsi="Arial" w:cs="Arial"/>
                <w:sz w:val="20"/>
                <w:szCs w:val="20"/>
              </w:rPr>
            </w:pPr>
            <w:hyperlink r:id="rId22" w:history="1">
              <w:r w:rsidR="000241E3" w:rsidRPr="002F43B7">
                <w:rPr>
                  <w:rStyle w:val="Hyperlink"/>
                  <w:rFonts w:ascii="Arial" w:hAnsi="Arial" w:cs="Arial"/>
                  <w:sz w:val="20"/>
                  <w:szCs w:val="20"/>
                </w:rPr>
                <w:t>92\Reply FOI-2016-92.pdf</w:t>
              </w:r>
            </w:hyperlink>
          </w:p>
        </w:tc>
      </w:tr>
      <w:tr w:rsidR="0001285A" w:rsidRPr="002F43B7" w:rsidTr="00933960">
        <w:tc>
          <w:tcPr>
            <w:tcW w:w="1166" w:type="dxa"/>
            <w:vAlign w:val="center"/>
          </w:tcPr>
          <w:p w:rsidR="0001285A" w:rsidRPr="002F43B7" w:rsidRDefault="0001285A" w:rsidP="0038414D">
            <w:pPr>
              <w:jc w:val="center"/>
              <w:rPr>
                <w:rFonts w:ascii="Arial" w:hAnsi="Arial" w:cs="Arial"/>
                <w:sz w:val="20"/>
                <w:szCs w:val="20"/>
              </w:rPr>
            </w:pPr>
            <w:r w:rsidRPr="002F43B7">
              <w:rPr>
                <w:rFonts w:ascii="Arial" w:hAnsi="Arial" w:cs="Arial"/>
                <w:sz w:val="20"/>
                <w:szCs w:val="20"/>
              </w:rPr>
              <w:t>29/6/2016</w:t>
            </w:r>
          </w:p>
        </w:tc>
        <w:tc>
          <w:tcPr>
            <w:tcW w:w="1385" w:type="dxa"/>
            <w:vAlign w:val="center"/>
          </w:tcPr>
          <w:p w:rsidR="0001285A" w:rsidRPr="002F43B7" w:rsidRDefault="0001285A" w:rsidP="00A528FD">
            <w:pPr>
              <w:jc w:val="center"/>
              <w:rPr>
                <w:rFonts w:ascii="Arial" w:hAnsi="Arial" w:cs="Arial"/>
                <w:sz w:val="20"/>
                <w:szCs w:val="20"/>
              </w:rPr>
            </w:pPr>
            <w:r w:rsidRPr="002F43B7">
              <w:rPr>
                <w:rFonts w:ascii="Arial" w:hAnsi="Arial" w:cs="Arial"/>
                <w:sz w:val="20"/>
                <w:szCs w:val="20"/>
              </w:rPr>
              <w:t>FOI-2016-93</w:t>
            </w:r>
          </w:p>
        </w:tc>
        <w:tc>
          <w:tcPr>
            <w:tcW w:w="1274" w:type="dxa"/>
            <w:vAlign w:val="center"/>
          </w:tcPr>
          <w:p w:rsidR="0001285A" w:rsidRPr="002F43B7" w:rsidRDefault="0001285A" w:rsidP="00A528FD">
            <w:pPr>
              <w:jc w:val="center"/>
              <w:rPr>
                <w:rFonts w:ascii="Arial" w:hAnsi="Arial" w:cs="Arial"/>
                <w:sz w:val="20"/>
                <w:szCs w:val="20"/>
              </w:rPr>
            </w:pPr>
            <w:r w:rsidRPr="002F43B7">
              <w:rPr>
                <w:rFonts w:ascii="Arial" w:hAnsi="Arial" w:cs="Arial"/>
                <w:sz w:val="20"/>
                <w:szCs w:val="20"/>
              </w:rPr>
              <w:t>Member of Public</w:t>
            </w:r>
          </w:p>
        </w:tc>
        <w:tc>
          <w:tcPr>
            <w:tcW w:w="7618" w:type="dxa"/>
          </w:tcPr>
          <w:p w:rsidR="0001285A" w:rsidRPr="002F43B7" w:rsidRDefault="0001285A" w:rsidP="000241E3">
            <w:pPr>
              <w:numPr>
                <w:ilvl w:val="0"/>
                <w:numId w:val="6"/>
              </w:numPr>
              <w:autoSpaceDE w:val="0"/>
              <w:autoSpaceDN w:val="0"/>
              <w:adjustRightInd w:val="0"/>
              <w:spacing w:after="160" w:line="259" w:lineRule="auto"/>
              <w:contextualSpacing/>
              <w:jc w:val="both"/>
              <w:rPr>
                <w:rFonts w:ascii="Arial" w:eastAsia="Times New Roman" w:hAnsi="Arial" w:cs="Arial"/>
                <w:i/>
                <w:color w:val="000000"/>
                <w:sz w:val="20"/>
                <w:szCs w:val="20"/>
                <w:lang w:val="en-US"/>
              </w:rPr>
            </w:pPr>
            <w:r w:rsidRPr="002F43B7">
              <w:rPr>
                <w:rFonts w:ascii="Arial" w:eastAsia="Times New Roman" w:hAnsi="Arial" w:cs="Arial"/>
                <w:i/>
                <w:color w:val="000000"/>
                <w:sz w:val="20"/>
                <w:szCs w:val="20"/>
                <w:lang w:val="en-US"/>
              </w:rPr>
              <w:t>The amount generated through each category of driving tests in the years 2013,2014,2015 and to-date in 2016</w:t>
            </w:r>
          </w:p>
          <w:p w:rsidR="0001285A" w:rsidRPr="002F43B7" w:rsidRDefault="0001285A" w:rsidP="000241E3">
            <w:pPr>
              <w:autoSpaceDE w:val="0"/>
              <w:autoSpaceDN w:val="0"/>
              <w:adjustRightInd w:val="0"/>
              <w:ind w:left="1087"/>
              <w:contextualSpacing/>
              <w:jc w:val="both"/>
              <w:rPr>
                <w:rFonts w:ascii="Arial" w:eastAsia="Times New Roman" w:hAnsi="Arial" w:cs="Arial"/>
                <w:i/>
                <w:color w:val="000000"/>
                <w:sz w:val="20"/>
                <w:szCs w:val="20"/>
                <w:lang w:val="en-US"/>
              </w:rPr>
            </w:pPr>
          </w:p>
          <w:p w:rsidR="0001285A" w:rsidRPr="002F43B7" w:rsidRDefault="0001285A" w:rsidP="000241E3">
            <w:pPr>
              <w:numPr>
                <w:ilvl w:val="0"/>
                <w:numId w:val="6"/>
              </w:numPr>
              <w:autoSpaceDE w:val="0"/>
              <w:autoSpaceDN w:val="0"/>
              <w:adjustRightInd w:val="0"/>
              <w:spacing w:after="160" w:line="259" w:lineRule="auto"/>
              <w:contextualSpacing/>
              <w:jc w:val="both"/>
              <w:rPr>
                <w:rFonts w:ascii="Arial" w:eastAsia="Times New Roman" w:hAnsi="Arial" w:cs="Arial"/>
                <w:i/>
                <w:color w:val="000000"/>
                <w:sz w:val="20"/>
                <w:szCs w:val="20"/>
                <w:lang w:val="en-US"/>
              </w:rPr>
            </w:pPr>
            <w:r w:rsidRPr="002F43B7">
              <w:rPr>
                <w:rFonts w:ascii="Arial" w:eastAsia="Times New Roman" w:hAnsi="Arial" w:cs="Arial"/>
                <w:i/>
                <w:color w:val="000000"/>
                <w:sz w:val="20"/>
                <w:szCs w:val="20"/>
                <w:lang w:val="en-US"/>
              </w:rPr>
              <w:t>The additional revenue that would be generated in a full year if the Driving test for categories A, A2, A1, B, BE, AM and W increased from €85 to €90 based on the number of persons who did driving tests in those categories in 2015</w:t>
            </w:r>
          </w:p>
          <w:p w:rsidR="0001285A" w:rsidRPr="002F43B7" w:rsidRDefault="0001285A" w:rsidP="000241E3">
            <w:pPr>
              <w:autoSpaceDE w:val="0"/>
              <w:autoSpaceDN w:val="0"/>
              <w:adjustRightInd w:val="0"/>
              <w:jc w:val="both"/>
              <w:rPr>
                <w:rFonts w:ascii="Arial" w:eastAsia="Times New Roman" w:hAnsi="Arial" w:cs="Arial"/>
                <w:i/>
                <w:color w:val="000000"/>
                <w:sz w:val="20"/>
                <w:szCs w:val="20"/>
                <w:lang w:val="en-US"/>
              </w:rPr>
            </w:pPr>
          </w:p>
          <w:p w:rsidR="0001285A" w:rsidRPr="002F43B7" w:rsidRDefault="0001285A" w:rsidP="000241E3">
            <w:pPr>
              <w:numPr>
                <w:ilvl w:val="0"/>
                <w:numId w:val="6"/>
              </w:numPr>
              <w:autoSpaceDE w:val="0"/>
              <w:autoSpaceDN w:val="0"/>
              <w:adjustRightInd w:val="0"/>
              <w:spacing w:after="160" w:line="259" w:lineRule="auto"/>
              <w:contextualSpacing/>
              <w:jc w:val="both"/>
              <w:rPr>
                <w:rFonts w:ascii="Arial" w:eastAsia="Times New Roman" w:hAnsi="Arial" w:cs="Arial"/>
                <w:i/>
                <w:color w:val="000000"/>
                <w:sz w:val="20"/>
                <w:szCs w:val="20"/>
                <w:lang w:val="en-US"/>
              </w:rPr>
            </w:pPr>
            <w:r w:rsidRPr="002F43B7">
              <w:rPr>
                <w:rFonts w:ascii="Arial" w:eastAsia="Times New Roman" w:hAnsi="Arial" w:cs="Arial"/>
                <w:i/>
                <w:color w:val="000000"/>
                <w:sz w:val="20"/>
                <w:szCs w:val="20"/>
                <w:lang w:val="en-US"/>
              </w:rPr>
              <w:t xml:space="preserve">The additional revenue that would be generated in a full year if the driving test for all other categories increased from €120 to €125 based </w:t>
            </w:r>
            <w:r w:rsidRPr="002F43B7">
              <w:rPr>
                <w:rFonts w:ascii="Arial" w:eastAsia="Times New Roman" w:hAnsi="Arial" w:cs="Arial"/>
                <w:i/>
                <w:color w:val="000000"/>
                <w:sz w:val="20"/>
                <w:szCs w:val="20"/>
                <w:lang w:val="en-US"/>
              </w:rPr>
              <w:lastRenderedPageBreak/>
              <w:t>on the number of persons who did driving tests in those categories in 2015</w:t>
            </w:r>
          </w:p>
          <w:p w:rsidR="0001285A" w:rsidRPr="002F43B7" w:rsidRDefault="0001285A" w:rsidP="000241E3">
            <w:pPr>
              <w:spacing w:after="160" w:line="259" w:lineRule="auto"/>
              <w:ind w:left="720"/>
              <w:contextualSpacing/>
              <w:rPr>
                <w:rFonts w:ascii="Arial" w:eastAsia="Times New Roman" w:hAnsi="Arial" w:cs="Arial"/>
                <w:i/>
                <w:color w:val="000000"/>
                <w:sz w:val="20"/>
                <w:szCs w:val="20"/>
                <w:lang w:val="en-US"/>
              </w:rPr>
            </w:pPr>
          </w:p>
          <w:p w:rsidR="0001285A" w:rsidRPr="002F43B7" w:rsidRDefault="0001285A" w:rsidP="00933960">
            <w:pPr>
              <w:numPr>
                <w:ilvl w:val="0"/>
                <w:numId w:val="6"/>
              </w:numPr>
              <w:autoSpaceDE w:val="0"/>
              <w:autoSpaceDN w:val="0"/>
              <w:adjustRightInd w:val="0"/>
              <w:spacing w:after="160" w:line="259" w:lineRule="auto"/>
              <w:contextualSpacing/>
              <w:jc w:val="both"/>
              <w:rPr>
                <w:rFonts w:ascii="Arial" w:eastAsia="Times New Roman" w:hAnsi="Arial" w:cs="Arial"/>
                <w:i/>
                <w:color w:val="000000"/>
                <w:sz w:val="20"/>
                <w:szCs w:val="20"/>
                <w:lang w:val="en-US"/>
              </w:rPr>
            </w:pPr>
            <w:r w:rsidRPr="002F43B7">
              <w:rPr>
                <w:rFonts w:ascii="Arial" w:eastAsia="Times New Roman" w:hAnsi="Arial" w:cs="Arial"/>
                <w:i/>
                <w:color w:val="000000"/>
                <w:sz w:val="20"/>
                <w:szCs w:val="20"/>
                <w:lang w:val="en-US"/>
              </w:rPr>
              <w:t>The additional revenue that would be generated in a full year if the driving test for CPC Driving Test { Bus and Truck} increased from €152 to €160 based on the number of persons who did driving tests in those categories in 2015</w:t>
            </w:r>
          </w:p>
        </w:tc>
        <w:tc>
          <w:tcPr>
            <w:tcW w:w="1174" w:type="dxa"/>
            <w:vAlign w:val="center"/>
          </w:tcPr>
          <w:p w:rsidR="0001285A" w:rsidRPr="002F43B7" w:rsidRDefault="0001285A" w:rsidP="00A528FD">
            <w:pPr>
              <w:jc w:val="center"/>
              <w:rPr>
                <w:rFonts w:ascii="Arial" w:hAnsi="Arial" w:cs="Arial"/>
                <w:sz w:val="20"/>
                <w:szCs w:val="20"/>
              </w:rPr>
            </w:pPr>
            <w:r w:rsidRPr="002F43B7">
              <w:rPr>
                <w:rFonts w:ascii="Arial" w:hAnsi="Arial" w:cs="Arial"/>
                <w:sz w:val="20"/>
                <w:szCs w:val="20"/>
              </w:rPr>
              <w:lastRenderedPageBreak/>
              <w:t>Grant</w:t>
            </w:r>
          </w:p>
        </w:tc>
        <w:tc>
          <w:tcPr>
            <w:tcW w:w="3260" w:type="dxa"/>
          </w:tcPr>
          <w:p w:rsidR="0001285A" w:rsidRPr="002F43B7" w:rsidRDefault="002F43B7" w:rsidP="001B2A3A">
            <w:pPr>
              <w:rPr>
                <w:rFonts w:ascii="Arial" w:hAnsi="Arial" w:cs="Arial"/>
                <w:sz w:val="20"/>
                <w:szCs w:val="20"/>
              </w:rPr>
            </w:pPr>
            <w:hyperlink r:id="rId23" w:history="1">
              <w:r w:rsidR="006C04A5" w:rsidRPr="002F43B7">
                <w:rPr>
                  <w:rStyle w:val="Hyperlink"/>
                  <w:rFonts w:ascii="Arial" w:hAnsi="Arial" w:cs="Arial"/>
                  <w:sz w:val="20"/>
                  <w:szCs w:val="20"/>
                </w:rPr>
                <w:t>93\Reply FOI-2016-93.pdf</w:t>
              </w:r>
            </w:hyperlink>
          </w:p>
        </w:tc>
        <w:bookmarkStart w:id="0" w:name="_GoBack"/>
        <w:bookmarkEnd w:id="0"/>
      </w:tr>
      <w:tr w:rsidR="0001285A" w:rsidRPr="002F43B7" w:rsidTr="00933960">
        <w:tc>
          <w:tcPr>
            <w:tcW w:w="1166" w:type="dxa"/>
            <w:vAlign w:val="center"/>
          </w:tcPr>
          <w:p w:rsidR="0001285A" w:rsidRPr="002F43B7" w:rsidRDefault="0001285A" w:rsidP="0038414D">
            <w:pPr>
              <w:jc w:val="center"/>
              <w:rPr>
                <w:rFonts w:ascii="Arial" w:hAnsi="Arial" w:cs="Arial"/>
                <w:sz w:val="20"/>
                <w:szCs w:val="20"/>
              </w:rPr>
            </w:pPr>
            <w:r w:rsidRPr="002F43B7">
              <w:rPr>
                <w:rFonts w:ascii="Arial" w:hAnsi="Arial" w:cs="Arial"/>
                <w:sz w:val="20"/>
                <w:szCs w:val="20"/>
              </w:rPr>
              <w:t>29/6/2016</w:t>
            </w:r>
          </w:p>
        </w:tc>
        <w:tc>
          <w:tcPr>
            <w:tcW w:w="1385" w:type="dxa"/>
            <w:vAlign w:val="center"/>
          </w:tcPr>
          <w:p w:rsidR="0001285A" w:rsidRPr="002F43B7" w:rsidRDefault="0001285A" w:rsidP="00A528FD">
            <w:pPr>
              <w:jc w:val="center"/>
              <w:rPr>
                <w:rFonts w:ascii="Arial" w:hAnsi="Arial" w:cs="Arial"/>
                <w:sz w:val="20"/>
                <w:szCs w:val="20"/>
              </w:rPr>
            </w:pPr>
            <w:r w:rsidRPr="002F43B7">
              <w:rPr>
                <w:rFonts w:ascii="Arial" w:hAnsi="Arial" w:cs="Arial"/>
                <w:sz w:val="20"/>
                <w:szCs w:val="20"/>
              </w:rPr>
              <w:t>FOI-2016-94</w:t>
            </w:r>
          </w:p>
        </w:tc>
        <w:tc>
          <w:tcPr>
            <w:tcW w:w="1274" w:type="dxa"/>
            <w:vAlign w:val="center"/>
          </w:tcPr>
          <w:p w:rsidR="0001285A" w:rsidRPr="002F43B7" w:rsidRDefault="0001285A" w:rsidP="00A528FD">
            <w:pPr>
              <w:jc w:val="center"/>
              <w:rPr>
                <w:rFonts w:ascii="Arial" w:hAnsi="Arial" w:cs="Arial"/>
                <w:sz w:val="20"/>
                <w:szCs w:val="20"/>
              </w:rPr>
            </w:pPr>
            <w:r w:rsidRPr="002F43B7">
              <w:rPr>
                <w:rFonts w:ascii="Arial" w:hAnsi="Arial" w:cs="Arial"/>
                <w:sz w:val="20"/>
                <w:szCs w:val="20"/>
              </w:rPr>
              <w:t>Member of Public</w:t>
            </w:r>
          </w:p>
        </w:tc>
        <w:tc>
          <w:tcPr>
            <w:tcW w:w="7618" w:type="dxa"/>
          </w:tcPr>
          <w:p w:rsidR="0001285A" w:rsidRPr="002F43B7" w:rsidRDefault="0001285A" w:rsidP="00E55A1D">
            <w:pPr>
              <w:numPr>
                <w:ilvl w:val="0"/>
                <w:numId w:val="7"/>
              </w:numPr>
              <w:autoSpaceDE w:val="0"/>
              <w:autoSpaceDN w:val="0"/>
              <w:adjustRightInd w:val="0"/>
              <w:spacing w:after="160" w:line="259" w:lineRule="auto"/>
              <w:contextualSpacing/>
              <w:jc w:val="both"/>
              <w:rPr>
                <w:rFonts w:ascii="Arial" w:eastAsia="Times New Roman" w:hAnsi="Arial" w:cs="Arial"/>
                <w:i/>
                <w:color w:val="000000"/>
                <w:sz w:val="20"/>
                <w:szCs w:val="20"/>
                <w:lang w:val="en-US"/>
              </w:rPr>
            </w:pPr>
            <w:r w:rsidRPr="002F43B7">
              <w:rPr>
                <w:rFonts w:ascii="Arial" w:hAnsi="Arial" w:cs="Arial"/>
                <w:i/>
                <w:sz w:val="20"/>
                <w:szCs w:val="20"/>
              </w:rPr>
              <w:t>What income, levy or otherwise has the Road Safety Authority derived from the operation of the National Driver Licensing Service for the years 2013, 2014 and 2015?</w:t>
            </w:r>
          </w:p>
          <w:p w:rsidR="0001285A" w:rsidRPr="002F43B7" w:rsidRDefault="0001285A" w:rsidP="00E55A1D">
            <w:pPr>
              <w:numPr>
                <w:ilvl w:val="0"/>
                <w:numId w:val="7"/>
              </w:numPr>
              <w:autoSpaceDE w:val="0"/>
              <w:autoSpaceDN w:val="0"/>
              <w:adjustRightInd w:val="0"/>
              <w:spacing w:after="160" w:line="259" w:lineRule="auto"/>
              <w:contextualSpacing/>
              <w:rPr>
                <w:rFonts w:ascii="Arial" w:hAnsi="Arial" w:cs="Arial"/>
                <w:i/>
                <w:sz w:val="20"/>
                <w:szCs w:val="20"/>
              </w:rPr>
            </w:pPr>
            <w:r w:rsidRPr="002F43B7">
              <w:rPr>
                <w:rFonts w:ascii="Arial" w:hAnsi="Arial" w:cs="Arial"/>
                <w:i/>
                <w:sz w:val="20"/>
                <w:szCs w:val="20"/>
              </w:rPr>
              <w:t>What income, levy or otherwise has the Road Safety Authority derived from the operation of the National Car Testing Service for the years 2013, 2014 and 2015?</w:t>
            </w:r>
          </w:p>
          <w:p w:rsidR="0001285A" w:rsidRPr="002F43B7" w:rsidRDefault="0001285A" w:rsidP="00E55A1D">
            <w:pPr>
              <w:numPr>
                <w:ilvl w:val="0"/>
                <w:numId w:val="7"/>
              </w:numPr>
              <w:autoSpaceDE w:val="0"/>
              <w:autoSpaceDN w:val="0"/>
              <w:adjustRightInd w:val="0"/>
              <w:spacing w:after="160" w:line="259" w:lineRule="auto"/>
              <w:contextualSpacing/>
              <w:rPr>
                <w:rFonts w:ascii="Arial" w:hAnsi="Arial" w:cs="Arial"/>
                <w:i/>
                <w:sz w:val="20"/>
                <w:szCs w:val="20"/>
              </w:rPr>
            </w:pPr>
            <w:r w:rsidRPr="002F43B7">
              <w:rPr>
                <w:rFonts w:ascii="Arial" w:hAnsi="Arial" w:cs="Arial"/>
                <w:i/>
                <w:sz w:val="20"/>
                <w:szCs w:val="20"/>
              </w:rPr>
              <w:t>What income, levy or otherwise has the Road Safety Authority derived from the operation of the Driver Theory Testing Service for the years 2013, 2014 and 2015?</w:t>
            </w:r>
          </w:p>
          <w:p w:rsidR="0001285A" w:rsidRPr="002F43B7" w:rsidRDefault="0001285A" w:rsidP="00933960">
            <w:pPr>
              <w:numPr>
                <w:ilvl w:val="0"/>
                <w:numId w:val="7"/>
              </w:numPr>
              <w:autoSpaceDE w:val="0"/>
              <w:autoSpaceDN w:val="0"/>
              <w:adjustRightInd w:val="0"/>
              <w:spacing w:after="160" w:line="259" w:lineRule="auto"/>
              <w:contextualSpacing/>
              <w:rPr>
                <w:rFonts w:ascii="Arial" w:hAnsi="Arial" w:cs="Arial"/>
                <w:i/>
                <w:sz w:val="20"/>
                <w:szCs w:val="20"/>
              </w:rPr>
            </w:pPr>
            <w:r w:rsidRPr="002F43B7">
              <w:rPr>
                <w:rFonts w:ascii="Arial" w:hAnsi="Arial" w:cs="Arial"/>
                <w:i/>
                <w:sz w:val="20"/>
                <w:szCs w:val="20"/>
              </w:rPr>
              <w:t>What income, levy or otherwise has the Road Safety Authority derived from the operation of the Commercial Vehicle Testing Service for the years 2013, 2014 and 2015?</w:t>
            </w:r>
          </w:p>
        </w:tc>
        <w:tc>
          <w:tcPr>
            <w:tcW w:w="1174" w:type="dxa"/>
            <w:vAlign w:val="center"/>
          </w:tcPr>
          <w:p w:rsidR="0001285A" w:rsidRPr="002F43B7" w:rsidRDefault="0001285A" w:rsidP="00A528FD">
            <w:pPr>
              <w:jc w:val="center"/>
              <w:rPr>
                <w:rFonts w:ascii="Arial" w:hAnsi="Arial" w:cs="Arial"/>
                <w:sz w:val="20"/>
                <w:szCs w:val="20"/>
              </w:rPr>
            </w:pPr>
            <w:r w:rsidRPr="002F43B7">
              <w:rPr>
                <w:rFonts w:ascii="Arial" w:hAnsi="Arial" w:cs="Arial"/>
                <w:sz w:val="20"/>
                <w:szCs w:val="20"/>
              </w:rPr>
              <w:t>Grant</w:t>
            </w:r>
          </w:p>
        </w:tc>
        <w:tc>
          <w:tcPr>
            <w:tcW w:w="3260" w:type="dxa"/>
          </w:tcPr>
          <w:p w:rsidR="0001285A" w:rsidRPr="002F43B7" w:rsidRDefault="002F43B7" w:rsidP="001B2A3A">
            <w:pPr>
              <w:rPr>
                <w:rFonts w:ascii="Arial" w:hAnsi="Arial" w:cs="Arial"/>
                <w:sz w:val="20"/>
                <w:szCs w:val="20"/>
              </w:rPr>
            </w:pPr>
            <w:hyperlink r:id="rId24" w:history="1">
              <w:r w:rsidR="006C04A5" w:rsidRPr="002F43B7">
                <w:rPr>
                  <w:rStyle w:val="Hyperlink"/>
                  <w:rFonts w:ascii="Arial" w:hAnsi="Arial" w:cs="Arial"/>
                  <w:sz w:val="20"/>
                  <w:szCs w:val="20"/>
                </w:rPr>
                <w:t>94\Reply FOI-2016-94.pdf</w:t>
              </w:r>
            </w:hyperlink>
          </w:p>
        </w:tc>
      </w:tr>
    </w:tbl>
    <w:p w:rsidR="005D2575" w:rsidRDefault="005D2575"/>
    <w:sectPr w:rsidR="005D2575" w:rsidSect="00A528F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3E73"/>
    <w:multiLevelType w:val="multilevel"/>
    <w:tmpl w:val="13DA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D2ADB"/>
    <w:multiLevelType w:val="hybridMultilevel"/>
    <w:tmpl w:val="61708496"/>
    <w:lvl w:ilvl="0" w:tplc="E66081C8">
      <w:start w:val="1"/>
      <w:numFmt w:val="decimal"/>
      <w:lvlText w:val="%1."/>
      <w:lvlJc w:val="left"/>
      <w:pPr>
        <w:ind w:left="644" w:hanging="360"/>
      </w:pPr>
      <w:rPr>
        <w:rFonts w:ascii="Arial" w:eastAsiaTheme="minorHAnsi" w:hAnsi="Arial" w:cs="Arial"/>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 w15:restartNumberingAfterBreak="0">
    <w:nsid w:val="431E1D2E"/>
    <w:multiLevelType w:val="multilevel"/>
    <w:tmpl w:val="6930C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5E642E"/>
    <w:multiLevelType w:val="multilevel"/>
    <w:tmpl w:val="E5046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DE36B1"/>
    <w:multiLevelType w:val="multilevel"/>
    <w:tmpl w:val="E7B00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E73233"/>
    <w:multiLevelType w:val="multilevel"/>
    <w:tmpl w:val="1152E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5E56FB"/>
    <w:multiLevelType w:val="hybridMultilevel"/>
    <w:tmpl w:val="5420A3A6"/>
    <w:lvl w:ilvl="0" w:tplc="B4862C3C">
      <w:start w:val="1"/>
      <w:numFmt w:val="decimal"/>
      <w:lvlText w:val="%1)"/>
      <w:lvlJc w:val="left"/>
      <w:pPr>
        <w:ind w:left="1087" w:hanging="36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FD"/>
    <w:rsid w:val="0001285A"/>
    <w:rsid w:val="000241E3"/>
    <w:rsid w:val="00060B02"/>
    <w:rsid w:val="001B2A3A"/>
    <w:rsid w:val="00210E7D"/>
    <w:rsid w:val="002F43B7"/>
    <w:rsid w:val="0038414D"/>
    <w:rsid w:val="005D2575"/>
    <w:rsid w:val="006C04A5"/>
    <w:rsid w:val="00933960"/>
    <w:rsid w:val="00984854"/>
    <w:rsid w:val="00A528FD"/>
    <w:rsid w:val="00A5606F"/>
    <w:rsid w:val="00BF6E00"/>
    <w:rsid w:val="00C6466F"/>
    <w:rsid w:val="00D90643"/>
    <w:rsid w:val="00E1546F"/>
    <w:rsid w:val="00E55A1D"/>
    <w:rsid w:val="00EA5682"/>
    <w:rsid w:val="00FA58CD"/>
    <w:rsid w:val="00FD01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1BFDE-B5A1-4B1E-BA09-E91D852C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2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0643"/>
    <w:rPr>
      <w:color w:val="0563C1" w:themeColor="hyperlink"/>
      <w:u w:val="single"/>
    </w:rPr>
  </w:style>
  <w:style w:type="character" w:styleId="FollowedHyperlink">
    <w:name w:val="FollowedHyperlink"/>
    <w:basedOn w:val="DefaultParagraphFont"/>
    <w:uiPriority w:val="99"/>
    <w:semiHidden/>
    <w:unhideWhenUsed/>
    <w:rsid w:val="00D90643"/>
    <w:rPr>
      <w:color w:val="954F72" w:themeColor="followedHyperlink"/>
      <w:u w:val="single"/>
    </w:rPr>
  </w:style>
  <w:style w:type="paragraph" w:styleId="BalloonText">
    <w:name w:val="Balloon Text"/>
    <w:basedOn w:val="Normal"/>
    <w:link w:val="BalloonTextChar"/>
    <w:uiPriority w:val="99"/>
    <w:semiHidden/>
    <w:unhideWhenUsed/>
    <w:rsid w:val="00C646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66F"/>
    <w:rPr>
      <w:rFonts w:ascii="Segoe UI" w:hAnsi="Segoe UI" w:cs="Segoe UI"/>
      <w:sz w:val="18"/>
      <w:szCs w:val="18"/>
    </w:rPr>
  </w:style>
  <w:style w:type="paragraph" w:customStyle="1" w:styleId="Default">
    <w:name w:val="Default"/>
    <w:rsid w:val="00EA568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24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6481">
      <w:bodyDiv w:val="1"/>
      <w:marLeft w:val="0"/>
      <w:marRight w:val="0"/>
      <w:marTop w:val="0"/>
      <w:marBottom w:val="0"/>
      <w:divBdr>
        <w:top w:val="none" w:sz="0" w:space="0" w:color="auto"/>
        <w:left w:val="none" w:sz="0" w:space="0" w:color="auto"/>
        <w:bottom w:val="none" w:sz="0" w:space="0" w:color="auto"/>
        <w:right w:val="none" w:sz="0" w:space="0" w:color="auto"/>
      </w:divBdr>
    </w:div>
    <w:div w:id="494299571">
      <w:bodyDiv w:val="1"/>
      <w:marLeft w:val="0"/>
      <w:marRight w:val="0"/>
      <w:marTop w:val="0"/>
      <w:marBottom w:val="0"/>
      <w:divBdr>
        <w:top w:val="none" w:sz="0" w:space="0" w:color="auto"/>
        <w:left w:val="none" w:sz="0" w:space="0" w:color="auto"/>
        <w:bottom w:val="none" w:sz="0" w:space="0" w:color="auto"/>
        <w:right w:val="none" w:sz="0" w:space="0" w:color="auto"/>
      </w:divBdr>
    </w:div>
    <w:div w:id="733746540">
      <w:bodyDiv w:val="1"/>
      <w:marLeft w:val="0"/>
      <w:marRight w:val="0"/>
      <w:marTop w:val="0"/>
      <w:marBottom w:val="0"/>
      <w:divBdr>
        <w:top w:val="none" w:sz="0" w:space="0" w:color="auto"/>
        <w:left w:val="none" w:sz="0" w:space="0" w:color="auto"/>
        <w:bottom w:val="none" w:sz="0" w:space="0" w:color="auto"/>
        <w:right w:val="none" w:sz="0" w:space="0" w:color="auto"/>
      </w:divBdr>
    </w:div>
    <w:div w:id="787969896">
      <w:bodyDiv w:val="1"/>
      <w:marLeft w:val="0"/>
      <w:marRight w:val="0"/>
      <w:marTop w:val="0"/>
      <w:marBottom w:val="0"/>
      <w:divBdr>
        <w:top w:val="none" w:sz="0" w:space="0" w:color="auto"/>
        <w:left w:val="none" w:sz="0" w:space="0" w:color="auto"/>
        <w:bottom w:val="none" w:sz="0" w:space="0" w:color="auto"/>
        <w:right w:val="none" w:sz="0" w:space="0" w:color="auto"/>
      </w:divBdr>
    </w:div>
    <w:div w:id="851528969">
      <w:bodyDiv w:val="1"/>
      <w:marLeft w:val="0"/>
      <w:marRight w:val="0"/>
      <w:marTop w:val="0"/>
      <w:marBottom w:val="0"/>
      <w:divBdr>
        <w:top w:val="none" w:sz="0" w:space="0" w:color="auto"/>
        <w:left w:val="none" w:sz="0" w:space="0" w:color="auto"/>
        <w:bottom w:val="none" w:sz="0" w:space="0" w:color="auto"/>
        <w:right w:val="none" w:sz="0" w:space="0" w:color="auto"/>
      </w:divBdr>
    </w:div>
    <w:div w:id="988945897">
      <w:bodyDiv w:val="1"/>
      <w:marLeft w:val="0"/>
      <w:marRight w:val="0"/>
      <w:marTop w:val="0"/>
      <w:marBottom w:val="0"/>
      <w:divBdr>
        <w:top w:val="none" w:sz="0" w:space="0" w:color="auto"/>
        <w:left w:val="none" w:sz="0" w:space="0" w:color="auto"/>
        <w:bottom w:val="none" w:sz="0" w:space="0" w:color="auto"/>
        <w:right w:val="none" w:sz="0" w:space="0" w:color="auto"/>
      </w:divBdr>
    </w:div>
    <w:div w:id="1225529188">
      <w:bodyDiv w:val="1"/>
      <w:marLeft w:val="0"/>
      <w:marRight w:val="0"/>
      <w:marTop w:val="0"/>
      <w:marBottom w:val="0"/>
      <w:divBdr>
        <w:top w:val="none" w:sz="0" w:space="0" w:color="auto"/>
        <w:left w:val="none" w:sz="0" w:space="0" w:color="auto"/>
        <w:bottom w:val="none" w:sz="0" w:space="0" w:color="auto"/>
        <w:right w:val="none" w:sz="0" w:space="0" w:color="auto"/>
      </w:divBdr>
    </w:div>
    <w:div w:id="1367833729">
      <w:bodyDiv w:val="1"/>
      <w:marLeft w:val="0"/>
      <w:marRight w:val="0"/>
      <w:marTop w:val="0"/>
      <w:marBottom w:val="0"/>
      <w:divBdr>
        <w:top w:val="none" w:sz="0" w:space="0" w:color="auto"/>
        <w:left w:val="none" w:sz="0" w:space="0" w:color="auto"/>
        <w:bottom w:val="none" w:sz="0" w:space="0" w:color="auto"/>
        <w:right w:val="none" w:sz="0" w:space="0" w:color="auto"/>
      </w:divBdr>
    </w:div>
    <w:div w:id="1487939003">
      <w:bodyDiv w:val="1"/>
      <w:marLeft w:val="0"/>
      <w:marRight w:val="0"/>
      <w:marTop w:val="0"/>
      <w:marBottom w:val="0"/>
      <w:divBdr>
        <w:top w:val="none" w:sz="0" w:space="0" w:color="auto"/>
        <w:left w:val="none" w:sz="0" w:space="0" w:color="auto"/>
        <w:bottom w:val="none" w:sz="0" w:space="0" w:color="auto"/>
        <w:right w:val="none" w:sz="0" w:space="0" w:color="auto"/>
      </w:divBdr>
    </w:div>
    <w:div w:id="1824661205">
      <w:bodyDiv w:val="1"/>
      <w:marLeft w:val="0"/>
      <w:marRight w:val="0"/>
      <w:marTop w:val="0"/>
      <w:marBottom w:val="0"/>
      <w:divBdr>
        <w:top w:val="none" w:sz="0" w:space="0" w:color="auto"/>
        <w:left w:val="none" w:sz="0" w:space="0" w:color="auto"/>
        <w:bottom w:val="none" w:sz="0" w:space="0" w:color="auto"/>
        <w:right w:val="none" w:sz="0" w:space="0" w:color="auto"/>
      </w:divBdr>
    </w:div>
    <w:div w:id="183618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81/Reply%20FOI-2016-81.pdf" TargetMode="External"/><Relationship Id="rId13" Type="http://schemas.openxmlformats.org/officeDocument/2006/relationships/hyperlink" Target="81/Record%204.pdf" TargetMode="External"/><Relationship Id="rId18" Type="http://schemas.openxmlformats.org/officeDocument/2006/relationships/hyperlink" Target="85/Reply%20FOI-2016-85.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87/Reply%20FoI-2016-87.pdf" TargetMode="External"/><Relationship Id="rId7" Type="http://schemas.openxmlformats.org/officeDocument/2006/relationships/hyperlink" Target="77/Reply%20FOI-2016-77.pdf" TargetMode="External"/><Relationship Id="rId12" Type="http://schemas.openxmlformats.org/officeDocument/2006/relationships/hyperlink" Target="81/Record%203.pdf" TargetMode="External"/><Relationship Id="rId17" Type="http://schemas.openxmlformats.org/officeDocument/2006/relationships/hyperlink" Target="84/Schedule.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84/Final%20Reply%202016%20-%2084.pdf" TargetMode="External"/><Relationship Id="rId20" Type="http://schemas.openxmlformats.org/officeDocument/2006/relationships/hyperlink" Target="http://www.bbc.com/news/uk-england-36434184" TargetMode="External"/><Relationship Id="rId1" Type="http://schemas.openxmlformats.org/officeDocument/2006/relationships/numbering" Target="numbering.xml"/><Relationship Id="rId6" Type="http://schemas.openxmlformats.org/officeDocument/2006/relationships/hyperlink" Target="72/Records.zip" TargetMode="External"/><Relationship Id="rId11" Type="http://schemas.openxmlformats.org/officeDocument/2006/relationships/hyperlink" Target="81/Record%202.pdf" TargetMode="External"/><Relationship Id="rId24" Type="http://schemas.openxmlformats.org/officeDocument/2006/relationships/hyperlink" Target="94/Reply%20FOI-2016-94.pdf" TargetMode="External"/><Relationship Id="rId5" Type="http://schemas.openxmlformats.org/officeDocument/2006/relationships/hyperlink" Target="72/Reply%20FOI-2016-72.pdf" TargetMode="External"/><Relationship Id="rId15" Type="http://schemas.openxmlformats.org/officeDocument/2006/relationships/hyperlink" Target="82/Reply%20FOI-2016-82.pdf" TargetMode="External"/><Relationship Id="rId23" Type="http://schemas.openxmlformats.org/officeDocument/2006/relationships/hyperlink" Target="93/Reply%20FOI-2016-93.pdf" TargetMode="External"/><Relationship Id="rId10" Type="http://schemas.openxmlformats.org/officeDocument/2006/relationships/hyperlink" Target="81/Record%201.pdf" TargetMode="External"/><Relationship Id="rId19" Type="http://schemas.openxmlformats.org/officeDocument/2006/relationships/hyperlink" Target="86/Reply%20FOI-2016-86.pdf" TargetMode="External"/><Relationship Id="rId4" Type="http://schemas.openxmlformats.org/officeDocument/2006/relationships/webSettings" Target="webSettings.xml"/><Relationship Id="rId9" Type="http://schemas.openxmlformats.org/officeDocument/2006/relationships/hyperlink" Target="81/Schedule%20FOI-2016-81.pdf" TargetMode="External"/><Relationship Id="rId14" Type="http://schemas.openxmlformats.org/officeDocument/2006/relationships/hyperlink" Target="81/Record%205.pdf" TargetMode="External"/><Relationship Id="rId22" Type="http://schemas.openxmlformats.org/officeDocument/2006/relationships/hyperlink" Target="92/Reply%20FOI-2016-9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RSA</Company>
  <LinksUpToDate>false</LinksUpToDate>
  <CharactersWithSpaces>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Eamonn Kennedy</dc:creator>
  <cp:keywords/>
  <dc:description/>
  <cp:lastModifiedBy>Eamonn Kennedy</cp:lastModifiedBy>
  <cp:revision>4</cp:revision>
  <cp:lastPrinted>2017-02-03T10:06:00Z</cp:lastPrinted>
  <dcterms:created xsi:type="dcterms:W3CDTF">2017-03-07T12:39:00Z</dcterms:created>
  <dcterms:modified xsi:type="dcterms:W3CDTF">2017-03-10T10:05:00Z</dcterms:modified>
</cp:coreProperties>
</file>