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4" w:type="dxa"/>
        <w:tblInd w:w="-998" w:type="dxa"/>
        <w:tblLook w:val="04A0" w:firstRow="1" w:lastRow="0" w:firstColumn="1" w:lastColumn="0" w:noHBand="0" w:noVBand="1"/>
      </w:tblPr>
      <w:tblGrid>
        <w:gridCol w:w="1433"/>
        <w:gridCol w:w="1687"/>
        <w:gridCol w:w="1336"/>
        <w:gridCol w:w="6602"/>
        <w:gridCol w:w="1134"/>
        <w:gridCol w:w="3402"/>
      </w:tblGrid>
      <w:tr w:rsidR="00540A72" w:rsidTr="00540A72">
        <w:tc>
          <w:tcPr>
            <w:tcW w:w="1433" w:type="dxa"/>
            <w:shd w:val="clear" w:color="auto" w:fill="DEEAF6" w:themeFill="accent1" w:themeFillTint="33"/>
            <w:vAlign w:val="center"/>
          </w:tcPr>
          <w:p w:rsidR="00540A72" w:rsidRPr="00811FB6" w:rsidRDefault="00540A72" w:rsidP="000032DA">
            <w:pPr>
              <w:jc w:val="center"/>
              <w:rPr>
                <w:rFonts w:ascii="Arial" w:hAnsi="Arial" w:cs="Arial"/>
                <w:b/>
                <w:sz w:val="20"/>
                <w:szCs w:val="20"/>
              </w:rPr>
            </w:pPr>
            <w:r w:rsidRPr="00811FB6">
              <w:rPr>
                <w:rFonts w:ascii="Arial" w:hAnsi="Arial" w:cs="Arial"/>
                <w:b/>
                <w:sz w:val="20"/>
                <w:szCs w:val="20"/>
              </w:rPr>
              <w:t>Date of Request</w:t>
            </w:r>
          </w:p>
        </w:tc>
        <w:tc>
          <w:tcPr>
            <w:tcW w:w="1687" w:type="dxa"/>
            <w:shd w:val="clear" w:color="auto" w:fill="DEEAF6" w:themeFill="accent1" w:themeFillTint="33"/>
            <w:vAlign w:val="center"/>
          </w:tcPr>
          <w:p w:rsidR="00540A72" w:rsidRPr="00811FB6" w:rsidRDefault="00540A72" w:rsidP="000032DA">
            <w:pPr>
              <w:jc w:val="center"/>
              <w:rPr>
                <w:rFonts w:ascii="Arial" w:hAnsi="Arial" w:cs="Arial"/>
                <w:b/>
                <w:sz w:val="20"/>
                <w:szCs w:val="20"/>
              </w:rPr>
            </w:pPr>
            <w:r w:rsidRPr="00811FB6">
              <w:rPr>
                <w:rFonts w:ascii="Arial" w:hAnsi="Arial" w:cs="Arial"/>
                <w:b/>
                <w:sz w:val="20"/>
                <w:szCs w:val="20"/>
              </w:rPr>
              <w:t>Reference Number</w:t>
            </w:r>
          </w:p>
        </w:tc>
        <w:tc>
          <w:tcPr>
            <w:tcW w:w="1336" w:type="dxa"/>
            <w:shd w:val="clear" w:color="auto" w:fill="DEEAF6" w:themeFill="accent1" w:themeFillTint="33"/>
            <w:vAlign w:val="center"/>
          </w:tcPr>
          <w:p w:rsidR="00540A72" w:rsidRPr="00811FB6" w:rsidRDefault="00540A72" w:rsidP="000032DA">
            <w:pPr>
              <w:jc w:val="center"/>
              <w:rPr>
                <w:rFonts w:ascii="Arial" w:hAnsi="Arial" w:cs="Arial"/>
                <w:b/>
                <w:sz w:val="20"/>
                <w:szCs w:val="20"/>
              </w:rPr>
            </w:pPr>
            <w:r w:rsidRPr="00811FB6">
              <w:rPr>
                <w:rFonts w:ascii="Arial" w:hAnsi="Arial" w:cs="Arial"/>
                <w:b/>
                <w:sz w:val="20"/>
                <w:szCs w:val="20"/>
              </w:rPr>
              <w:t>Requester</w:t>
            </w:r>
          </w:p>
        </w:tc>
        <w:tc>
          <w:tcPr>
            <w:tcW w:w="6602" w:type="dxa"/>
            <w:shd w:val="clear" w:color="auto" w:fill="DEEAF6" w:themeFill="accent1" w:themeFillTint="33"/>
          </w:tcPr>
          <w:p w:rsidR="00540A72" w:rsidRPr="00811FB6" w:rsidRDefault="00540A72" w:rsidP="00A528FD">
            <w:pPr>
              <w:jc w:val="center"/>
              <w:rPr>
                <w:rFonts w:ascii="Arial" w:hAnsi="Arial" w:cs="Arial"/>
                <w:b/>
                <w:sz w:val="20"/>
                <w:szCs w:val="20"/>
              </w:rPr>
            </w:pPr>
            <w:r w:rsidRPr="00811FB6">
              <w:rPr>
                <w:rFonts w:ascii="Arial" w:hAnsi="Arial" w:cs="Arial"/>
                <w:b/>
                <w:sz w:val="20"/>
                <w:szCs w:val="20"/>
              </w:rPr>
              <w:t>Material Requested</w:t>
            </w:r>
          </w:p>
        </w:tc>
        <w:tc>
          <w:tcPr>
            <w:tcW w:w="1134" w:type="dxa"/>
            <w:shd w:val="clear" w:color="auto" w:fill="DEEAF6" w:themeFill="accent1" w:themeFillTint="33"/>
            <w:vAlign w:val="center"/>
          </w:tcPr>
          <w:p w:rsidR="00540A72" w:rsidRPr="00811FB6" w:rsidRDefault="00540A72" w:rsidP="000032DA">
            <w:pPr>
              <w:jc w:val="center"/>
              <w:rPr>
                <w:rFonts w:ascii="Arial" w:hAnsi="Arial" w:cs="Arial"/>
                <w:b/>
                <w:sz w:val="20"/>
                <w:szCs w:val="20"/>
              </w:rPr>
            </w:pPr>
            <w:r w:rsidRPr="00811FB6">
              <w:rPr>
                <w:rFonts w:ascii="Arial" w:hAnsi="Arial" w:cs="Arial"/>
                <w:b/>
                <w:sz w:val="20"/>
                <w:szCs w:val="20"/>
              </w:rPr>
              <w:t>Decision</w:t>
            </w:r>
          </w:p>
        </w:tc>
        <w:tc>
          <w:tcPr>
            <w:tcW w:w="3402" w:type="dxa"/>
            <w:shd w:val="clear" w:color="auto" w:fill="DEEAF6" w:themeFill="accent1" w:themeFillTint="33"/>
          </w:tcPr>
          <w:p w:rsidR="00540A72" w:rsidRPr="00811FB6" w:rsidRDefault="00540A72" w:rsidP="00540A72">
            <w:pPr>
              <w:rPr>
                <w:rFonts w:ascii="Arial" w:hAnsi="Arial" w:cs="Arial"/>
                <w:b/>
                <w:sz w:val="20"/>
                <w:szCs w:val="20"/>
              </w:rPr>
            </w:pPr>
            <w:r>
              <w:rPr>
                <w:rFonts w:ascii="Arial" w:hAnsi="Arial" w:cs="Arial"/>
                <w:b/>
                <w:sz w:val="20"/>
                <w:szCs w:val="20"/>
              </w:rPr>
              <w:t>Reply</w:t>
            </w:r>
          </w:p>
        </w:tc>
      </w:tr>
      <w:tr w:rsidR="00540A72" w:rsidTr="00540A72">
        <w:trPr>
          <w:trHeight w:val="650"/>
        </w:trPr>
        <w:tc>
          <w:tcPr>
            <w:tcW w:w="1433" w:type="dxa"/>
            <w:vAlign w:val="center"/>
          </w:tcPr>
          <w:p w:rsidR="00540A72" w:rsidRPr="00811FB6" w:rsidRDefault="00540A72" w:rsidP="007B66ED">
            <w:pPr>
              <w:jc w:val="center"/>
              <w:rPr>
                <w:rFonts w:ascii="Arial" w:hAnsi="Arial" w:cs="Arial"/>
                <w:b/>
                <w:sz w:val="20"/>
                <w:szCs w:val="20"/>
              </w:rPr>
            </w:pPr>
            <w:r w:rsidRPr="007B66ED">
              <w:rPr>
                <w:rFonts w:ascii="Arial" w:eastAsia="Times New Roman" w:hAnsi="Arial" w:cs="Arial"/>
                <w:color w:val="000000"/>
                <w:lang w:eastAsia="en-IE"/>
              </w:rPr>
              <w:t>06/10/2017</w:t>
            </w:r>
          </w:p>
        </w:tc>
        <w:tc>
          <w:tcPr>
            <w:tcW w:w="1687" w:type="dxa"/>
            <w:vAlign w:val="center"/>
          </w:tcPr>
          <w:p w:rsidR="00540A72" w:rsidRPr="00811FB6" w:rsidRDefault="00540A72" w:rsidP="007B66ED">
            <w:pPr>
              <w:jc w:val="center"/>
              <w:rPr>
                <w:rFonts w:ascii="Arial" w:hAnsi="Arial" w:cs="Arial"/>
                <w:b/>
                <w:sz w:val="20"/>
                <w:szCs w:val="20"/>
              </w:rPr>
            </w:pPr>
            <w:r w:rsidRPr="007B66ED">
              <w:rPr>
                <w:rFonts w:ascii="Arial" w:eastAsia="Times New Roman" w:hAnsi="Arial" w:cs="Arial"/>
                <w:color w:val="000000"/>
                <w:lang w:eastAsia="en-IE"/>
              </w:rPr>
              <w:t>FOI-2017-109</w:t>
            </w:r>
          </w:p>
        </w:tc>
        <w:tc>
          <w:tcPr>
            <w:tcW w:w="1336" w:type="dxa"/>
            <w:vAlign w:val="center"/>
          </w:tcPr>
          <w:p w:rsidR="00540A72" w:rsidRPr="00811FB6" w:rsidRDefault="00540A72" w:rsidP="007B66ED">
            <w:pPr>
              <w:jc w:val="center"/>
              <w:rPr>
                <w:rFonts w:ascii="Arial" w:hAnsi="Arial" w:cs="Arial"/>
                <w:b/>
                <w:sz w:val="20"/>
                <w:szCs w:val="20"/>
              </w:rPr>
            </w:pPr>
            <w:r w:rsidRPr="007B66ED">
              <w:rPr>
                <w:rFonts w:ascii="Arial" w:eastAsia="Times New Roman" w:hAnsi="Arial" w:cs="Arial"/>
                <w:color w:val="000000"/>
                <w:lang w:eastAsia="en-IE"/>
              </w:rPr>
              <w:t>Other</w:t>
            </w:r>
          </w:p>
        </w:tc>
        <w:tc>
          <w:tcPr>
            <w:tcW w:w="6602" w:type="dxa"/>
          </w:tcPr>
          <w:p w:rsidR="00540A72" w:rsidRPr="00811FB6" w:rsidRDefault="00540A72" w:rsidP="007B66ED">
            <w:pPr>
              <w:rPr>
                <w:rFonts w:ascii="Arial" w:hAnsi="Arial" w:cs="Arial"/>
                <w:b/>
                <w:sz w:val="20"/>
                <w:szCs w:val="20"/>
              </w:rPr>
            </w:pPr>
            <w:r w:rsidRPr="007B66ED">
              <w:rPr>
                <w:rFonts w:ascii="Arial" w:eastAsia="Times New Roman" w:hAnsi="Arial" w:cs="Arial"/>
                <w:color w:val="000000"/>
                <w:lang w:eastAsia="en-IE"/>
              </w:rPr>
              <w:t>Records regarding compliant against unlicensed driving instructors in past year</w:t>
            </w:r>
          </w:p>
        </w:tc>
        <w:tc>
          <w:tcPr>
            <w:tcW w:w="1134" w:type="dxa"/>
            <w:vAlign w:val="center"/>
          </w:tcPr>
          <w:p w:rsidR="00540A72" w:rsidRPr="00811FB6" w:rsidRDefault="00540A72" w:rsidP="007B66ED">
            <w:pPr>
              <w:jc w:val="center"/>
              <w:rPr>
                <w:rFonts w:ascii="Arial" w:hAnsi="Arial" w:cs="Arial"/>
                <w:b/>
                <w:sz w:val="20"/>
                <w:szCs w:val="20"/>
              </w:rPr>
            </w:pPr>
            <w:r w:rsidRPr="007B66ED">
              <w:rPr>
                <w:rFonts w:ascii="Arial" w:eastAsia="Times New Roman" w:hAnsi="Arial" w:cs="Arial"/>
                <w:color w:val="000000"/>
                <w:lang w:eastAsia="en-IE"/>
              </w:rPr>
              <w:t>Grant</w:t>
            </w:r>
          </w:p>
        </w:tc>
        <w:tc>
          <w:tcPr>
            <w:tcW w:w="3402" w:type="dxa"/>
          </w:tcPr>
          <w:p w:rsidR="00540A72" w:rsidRDefault="00540A72" w:rsidP="00540A72">
            <w:pPr>
              <w:rPr>
                <w:rFonts w:ascii="Arial" w:eastAsia="Times New Roman" w:hAnsi="Arial" w:cs="Arial"/>
                <w:color w:val="000000"/>
                <w:lang w:eastAsia="en-IE"/>
              </w:rPr>
            </w:pPr>
            <w:hyperlink r:id="rId5" w:history="1">
              <w:r w:rsidRPr="00540A72">
                <w:rPr>
                  <w:rStyle w:val="Hyperlink"/>
                  <w:rFonts w:ascii="Arial" w:eastAsia="Times New Roman" w:hAnsi="Arial" w:cs="Arial"/>
                  <w:lang w:eastAsia="en-IE"/>
                </w:rPr>
                <w:t>109\Reply FOI-2017-109.pdf</w:t>
              </w:r>
            </w:hyperlink>
          </w:p>
          <w:p w:rsidR="00540A72" w:rsidRDefault="00540A72" w:rsidP="00540A72">
            <w:pPr>
              <w:rPr>
                <w:rFonts w:ascii="Arial" w:eastAsia="Times New Roman" w:hAnsi="Arial" w:cs="Arial"/>
                <w:color w:val="000000"/>
                <w:lang w:eastAsia="en-IE"/>
              </w:rPr>
            </w:pPr>
            <w:hyperlink r:id="rId6" w:history="1">
              <w:r w:rsidRPr="00540A72">
                <w:rPr>
                  <w:rStyle w:val="Hyperlink"/>
                  <w:rFonts w:ascii="Arial" w:eastAsia="Times New Roman" w:hAnsi="Arial" w:cs="Arial"/>
                  <w:lang w:eastAsia="en-IE"/>
                </w:rPr>
                <w:t>109\FOI Decision Schedule.pdf</w:t>
              </w:r>
            </w:hyperlink>
          </w:p>
          <w:p w:rsidR="00540A72" w:rsidRDefault="00540A72" w:rsidP="00540A72">
            <w:pPr>
              <w:rPr>
                <w:rFonts w:ascii="Arial" w:eastAsia="Times New Roman" w:hAnsi="Arial" w:cs="Arial"/>
                <w:color w:val="000000"/>
                <w:lang w:eastAsia="en-IE"/>
              </w:rPr>
            </w:pPr>
            <w:hyperlink r:id="rId7" w:history="1">
              <w:r w:rsidRPr="00540A72">
                <w:rPr>
                  <w:rStyle w:val="Hyperlink"/>
                  <w:rFonts w:ascii="Arial" w:eastAsia="Times New Roman" w:hAnsi="Arial" w:cs="Arial"/>
                  <w:lang w:eastAsia="en-IE"/>
                </w:rPr>
                <w:t>109\Record 1.pdf</w:t>
              </w:r>
            </w:hyperlink>
          </w:p>
          <w:p w:rsidR="00540A72" w:rsidRDefault="00540A72" w:rsidP="00540A72">
            <w:pPr>
              <w:rPr>
                <w:rFonts w:ascii="Arial" w:eastAsia="Times New Roman" w:hAnsi="Arial" w:cs="Arial"/>
                <w:color w:val="000000"/>
                <w:lang w:eastAsia="en-IE"/>
              </w:rPr>
            </w:pPr>
            <w:hyperlink r:id="rId8" w:history="1">
              <w:r w:rsidRPr="00540A72">
                <w:rPr>
                  <w:rStyle w:val="Hyperlink"/>
                  <w:rFonts w:ascii="Arial" w:eastAsia="Times New Roman" w:hAnsi="Arial" w:cs="Arial"/>
                  <w:lang w:eastAsia="en-IE"/>
                </w:rPr>
                <w:t>109\Record 2.pdf</w:t>
              </w:r>
            </w:hyperlink>
          </w:p>
          <w:p w:rsidR="00540A72" w:rsidRDefault="00540A72" w:rsidP="00540A72">
            <w:pPr>
              <w:rPr>
                <w:rFonts w:ascii="Arial" w:eastAsia="Times New Roman" w:hAnsi="Arial" w:cs="Arial"/>
                <w:color w:val="000000"/>
                <w:lang w:eastAsia="en-IE"/>
              </w:rPr>
            </w:pPr>
            <w:hyperlink r:id="rId9" w:history="1">
              <w:r w:rsidRPr="00540A72">
                <w:rPr>
                  <w:rStyle w:val="Hyperlink"/>
                  <w:rFonts w:ascii="Arial" w:eastAsia="Times New Roman" w:hAnsi="Arial" w:cs="Arial"/>
                  <w:lang w:eastAsia="en-IE"/>
                </w:rPr>
                <w:t>109\Record 3.pdf</w:t>
              </w:r>
            </w:hyperlink>
          </w:p>
          <w:p w:rsidR="00540A72" w:rsidRDefault="00540A72" w:rsidP="00540A72">
            <w:pPr>
              <w:rPr>
                <w:rFonts w:ascii="Arial" w:eastAsia="Times New Roman" w:hAnsi="Arial" w:cs="Arial"/>
                <w:color w:val="000000"/>
                <w:lang w:eastAsia="en-IE"/>
              </w:rPr>
            </w:pPr>
            <w:hyperlink r:id="rId10" w:history="1">
              <w:r w:rsidRPr="00540A72">
                <w:rPr>
                  <w:rStyle w:val="Hyperlink"/>
                  <w:rFonts w:ascii="Arial" w:eastAsia="Times New Roman" w:hAnsi="Arial" w:cs="Arial"/>
                  <w:lang w:eastAsia="en-IE"/>
                </w:rPr>
                <w:t>109\Record 4.pdf</w:t>
              </w:r>
            </w:hyperlink>
          </w:p>
          <w:p w:rsidR="00540A72" w:rsidRDefault="00540A72" w:rsidP="00540A72">
            <w:pPr>
              <w:rPr>
                <w:rFonts w:ascii="Arial" w:eastAsia="Times New Roman" w:hAnsi="Arial" w:cs="Arial"/>
                <w:color w:val="000000"/>
                <w:lang w:eastAsia="en-IE"/>
              </w:rPr>
            </w:pPr>
            <w:hyperlink r:id="rId11" w:history="1">
              <w:r w:rsidRPr="00540A72">
                <w:rPr>
                  <w:rStyle w:val="Hyperlink"/>
                  <w:rFonts w:ascii="Arial" w:eastAsia="Times New Roman" w:hAnsi="Arial" w:cs="Arial"/>
                  <w:lang w:eastAsia="en-IE"/>
                </w:rPr>
                <w:t>109\Record 5.pdf</w:t>
              </w:r>
            </w:hyperlink>
          </w:p>
          <w:p w:rsidR="00540A72" w:rsidRDefault="00540A72" w:rsidP="00540A72">
            <w:pPr>
              <w:rPr>
                <w:rFonts w:ascii="Arial" w:eastAsia="Times New Roman" w:hAnsi="Arial" w:cs="Arial"/>
                <w:color w:val="000000"/>
                <w:lang w:eastAsia="en-IE"/>
              </w:rPr>
            </w:pPr>
            <w:hyperlink r:id="rId12" w:history="1">
              <w:r w:rsidRPr="00540A72">
                <w:rPr>
                  <w:rStyle w:val="Hyperlink"/>
                  <w:rFonts w:ascii="Arial" w:eastAsia="Times New Roman" w:hAnsi="Arial" w:cs="Arial"/>
                  <w:lang w:eastAsia="en-IE"/>
                </w:rPr>
                <w:t>109\Record 6.pdf</w:t>
              </w:r>
            </w:hyperlink>
          </w:p>
          <w:p w:rsidR="00540A72" w:rsidRPr="007B66ED" w:rsidRDefault="00540A72" w:rsidP="00540A72">
            <w:pPr>
              <w:rPr>
                <w:rFonts w:ascii="Arial" w:eastAsia="Times New Roman" w:hAnsi="Arial" w:cs="Arial"/>
                <w:color w:val="000000"/>
                <w:lang w:eastAsia="en-IE"/>
              </w:rPr>
            </w:pPr>
          </w:p>
        </w:tc>
      </w:tr>
      <w:tr w:rsidR="00540A72" w:rsidRPr="007B66ED" w:rsidTr="00540A72">
        <w:trPr>
          <w:trHeight w:val="1410"/>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23/10/2017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FOI-2017-115</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From the period May 2017-September 2017. I am requesting the records on the number of fails that were issued to applicants after taking their driving test including the amount of females that took their test and failed and the amount of males that took their test and failed in this time period</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Default="00444474" w:rsidP="00540A72">
            <w:pPr>
              <w:rPr>
                <w:rFonts w:ascii="Arial" w:eastAsia="Times New Roman" w:hAnsi="Arial" w:cs="Arial"/>
                <w:color w:val="000000"/>
                <w:lang w:eastAsia="en-IE"/>
              </w:rPr>
            </w:pPr>
            <w:hyperlink r:id="rId13" w:history="1">
              <w:r w:rsidRPr="00444474">
                <w:rPr>
                  <w:rStyle w:val="Hyperlink"/>
                  <w:rFonts w:ascii="Arial" w:eastAsia="Times New Roman" w:hAnsi="Arial" w:cs="Arial"/>
                  <w:lang w:eastAsia="en-IE"/>
                </w:rPr>
                <w:t>115\Reply FOI-2017-115.pdf</w:t>
              </w:r>
            </w:hyperlink>
          </w:p>
          <w:p w:rsidR="00444474" w:rsidRPr="007B66ED" w:rsidRDefault="00444474" w:rsidP="00540A72">
            <w:pPr>
              <w:rPr>
                <w:rFonts w:ascii="Arial" w:eastAsia="Times New Roman" w:hAnsi="Arial" w:cs="Arial"/>
                <w:color w:val="000000"/>
                <w:lang w:eastAsia="en-IE"/>
              </w:rPr>
            </w:pPr>
            <w:hyperlink r:id="rId14" w:history="1">
              <w:r w:rsidRPr="00444474">
                <w:rPr>
                  <w:rStyle w:val="Hyperlink"/>
                  <w:rFonts w:ascii="Arial" w:eastAsia="Times New Roman" w:hAnsi="Arial" w:cs="Arial"/>
                  <w:lang w:eastAsia="en-IE"/>
                </w:rPr>
                <w:t>115\Pass  Fail 2017.pdf</w:t>
              </w:r>
            </w:hyperlink>
          </w:p>
        </w:tc>
      </w:tr>
      <w:tr w:rsidR="00540A72" w:rsidRPr="007B66ED" w:rsidTr="00540A72">
        <w:trPr>
          <w:trHeight w:val="1684"/>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24/10/2017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FOI-2017-116</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The total number of failed NCTs in Limerick County during the calendar year 2016.</w:t>
            </w:r>
            <w:r w:rsidRPr="007B66ED">
              <w:rPr>
                <w:rFonts w:ascii="Arial" w:eastAsia="Times New Roman" w:hAnsi="Arial" w:cs="Arial"/>
                <w:color w:val="000000"/>
                <w:lang w:eastAsia="en-IE"/>
              </w:rPr>
              <w:br/>
              <w:t>- The total number of failed NCTs in Limerick City only during the calendar year 2016.</w:t>
            </w:r>
            <w:r w:rsidRPr="007B66ED">
              <w:rPr>
                <w:rFonts w:ascii="Arial" w:eastAsia="Times New Roman" w:hAnsi="Arial" w:cs="Arial"/>
                <w:color w:val="000000"/>
                <w:lang w:eastAsia="en-IE"/>
              </w:rPr>
              <w:br/>
              <w:t>- The total number of failed NCTs in Limerick county by drivers under the age of 20.</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Refused</w:t>
            </w:r>
          </w:p>
        </w:tc>
        <w:tc>
          <w:tcPr>
            <w:tcW w:w="3402" w:type="dxa"/>
          </w:tcPr>
          <w:p w:rsidR="00540A72" w:rsidRPr="007B66ED" w:rsidRDefault="00444474" w:rsidP="00540A72">
            <w:pPr>
              <w:rPr>
                <w:rFonts w:ascii="Arial" w:eastAsia="Times New Roman" w:hAnsi="Arial" w:cs="Arial"/>
                <w:color w:val="000000"/>
                <w:lang w:eastAsia="en-IE"/>
              </w:rPr>
            </w:pPr>
            <w:hyperlink r:id="rId15" w:history="1">
              <w:r w:rsidRPr="00444474">
                <w:rPr>
                  <w:rStyle w:val="Hyperlink"/>
                  <w:rFonts w:ascii="Arial" w:eastAsia="Times New Roman" w:hAnsi="Arial" w:cs="Arial"/>
                  <w:lang w:eastAsia="en-IE"/>
                </w:rPr>
                <w:t>116\Reply FOI-2017-116.pdf</w:t>
              </w:r>
            </w:hyperlink>
          </w:p>
        </w:tc>
      </w:tr>
      <w:tr w:rsidR="00540A72" w:rsidRPr="007B66ED" w:rsidTr="00540A72">
        <w:trPr>
          <w:trHeight w:val="2700"/>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24/10/2017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FOI-2017-117</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 xml:space="preserve">The total number of failed NCTs in Limerick County during the calendar year 2016.1) The number of road deaths this year since January 2017 of people under the age of 25. </w:t>
            </w:r>
            <w:r w:rsidRPr="007B66ED">
              <w:rPr>
                <w:rFonts w:ascii="Arial" w:eastAsia="Times New Roman" w:hAnsi="Arial" w:cs="Arial"/>
                <w:color w:val="000000"/>
                <w:lang w:eastAsia="en-IE"/>
              </w:rPr>
              <w:br/>
              <w:t>2) The number of deaths who were male and the number who were female.</w:t>
            </w:r>
            <w:r w:rsidRPr="007B66ED">
              <w:rPr>
                <w:rFonts w:ascii="Arial" w:eastAsia="Times New Roman" w:hAnsi="Arial" w:cs="Arial"/>
                <w:color w:val="000000"/>
                <w:lang w:eastAsia="en-IE"/>
              </w:rPr>
              <w:br/>
              <w:t>3) The percentage or number of these that were believed to be speed related</w:t>
            </w:r>
            <w:r w:rsidRPr="007B66ED">
              <w:rPr>
                <w:rFonts w:ascii="Arial" w:eastAsia="Times New Roman" w:hAnsi="Arial" w:cs="Arial"/>
                <w:color w:val="000000"/>
                <w:lang w:eastAsia="en-IE"/>
              </w:rPr>
              <w:br/>
              <w:t>4) The number of deaths that were believed to be related to alcohol.</w:t>
            </w:r>
            <w:r w:rsidRPr="007B66ED">
              <w:rPr>
                <w:rFonts w:ascii="Arial" w:eastAsia="Times New Roman" w:hAnsi="Arial" w:cs="Arial"/>
                <w:color w:val="000000"/>
                <w:lang w:eastAsia="en-IE"/>
              </w:rPr>
              <w:br/>
              <w:t>5) The number of deaths that were a combination of the two.</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Refused</w:t>
            </w:r>
          </w:p>
        </w:tc>
        <w:tc>
          <w:tcPr>
            <w:tcW w:w="3402" w:type="dxa"/>
          </w:tcPr>
          <w:p w:rsidR="00540A72" w:rsidRPr="007B66ED" w:rsidRDefault="00444474" w:rsidP="00540A72">
            <w:pPr>
              <w:rPr>
                <w:rFonts w:ascii="Arial" w:eastAsia="Times New Roman" w:hAnsi="Arial" w:cs="Arial"/>
                <w:color w:val="000000"/>
                <w:lang w:eastAsia="en-IE"/>
              </w:rPr>
            </w:pPr>
            <w:hyperlink r:id="rId16" w:history="1">
              <w:r w:rsidRPr="00444474">
                <w:rPr>
                  <w:rStyle w:val="Hyperlink"/>
                  <w:rFonts w:ascii="Arial" w:eastAsia="Times New Roman" w:hAnsi="Arial" w:cs="Arial"/>
                  <w:lang w:eastAsia="en-IE"/>
                </w:rPr>
                <w:t>117\Reply FOI-2017-117.pdf</w:t>
              </w:r>
            </w:hyperlink>
          </w:p>
        </w:tc>
      </w:tr>
      <w:tr w:rsidR="00540A72" w:rsidRPr="007B66ED" w:rsidTr="00540A72">
        <w:trPr>
          <w:trHeight w:val="618"/>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26/10/2017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FOI-2017-119</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The number of children's car seats that were installed incorrectly in 2016</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Pr="007B66ED" w:rsidRDefault="00444474" w:rsidP="00540A72">
            <w:pPr>
              <w:rPr>
                <w:rFonts w:ascii="Arial" w:eastAsia="Times New Roman" w:hAnsi="Arial" w:cs="Arial"/>
                <w:color w:val="000000"/>
                <w:lang w:eastAsia="en-IE"/>
              </w:rPr>
            </w:pPr>
            <w:hyperlink r:id="rId17" w:history="1">
              <w:r w:rsidRPr="00444474">
                <w:rPr>
                  <w:rStyle w:val="Hyperlink"/>
                  <w:rFonts w:ascii="Arial" w:eastAsia="Times New Roman" w:hAnsi="Arial" w:cs="Arial"/>
                  <w:lang w:eastAsia="en-IE"/>
                </w:rPr>
                <w:t>119\Reply FOI-2017-119.pdf</w:t>
              </w:r>
            </w:hyperlink>
          </w:p>
        </w:tc>
      </w:tr>
      <w:tr w:rsidR="00540A72" w:rsidRPr="007B66ED" w:rsidTr="00540A72">
        <w:trPr>
          <w:trHeight w:val="720"/>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27/10/2017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FOI-20-17-120</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The numbers relating to pass rates among men and women and also among different ages. </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Pr="007B66ED" w:rsidRDefault="00444474" w:rsidP="00540A72">
            <w:pPr>
              <w:rPr>
                <w:rFonts w:ascii="Arial" w:eastAsia="Times New Roman" w:hAnsi="Arial" w:cs="Arial"/>
                <w:color w:val="000000"/>
                <w:lang w:eastAsia="en-IE"/>
              </w:rPr>
            </w:pPr>
            <w:hyperlink r:id="rId18" w:history="1">
              <w:r w:rsidRPr="00444474">
                <w:rPr>
                  <w:rStyle w:val="Hyperlink"/>
                  <w:rFonts w:ascii="Arial" w:eastAsia="Times New Roman" w:hAnsi="Arial" w:cs="Arial"/>
                  <w:lang w:eastAsia="en-IE"/>
                </w:rPr>
                <w:t>120\Reply FOI-2017-120.pdf</w:t>
              </w:r>
            </w:hyperlink>
          </w:p>
        </w:tc>
      </w:tr>
      <w:tr w:rsidR="00540A72" w:rsidRPr="007B66ED" w:rsidTr="00540A72">
        <w:trPr>
          <w:trHeight w:val="2117"/>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31/10/2017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FOI-2017-122</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The number of road accidents involving learner drivers, separated into males and females (if possible), each year from 2014 to 2016. The number of road accidents involving novice drivers, separated into males and females (if possible), each year from 2014 to 2016. The number of road accidents caused by driving under the influence, separated into males and females (if possible), each year from 2014 to 2016</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Part-Grant</w:t>
            </w:r>
          </w:p>
        </w:tc>
        <w:tc>
          <w:tcPr>
            <w:tcW w:w="3402" w:type="dxa"/>
          </w:tcPr>
          <w:p w:rsidR="00540A72" w:rsidRDefault="00444474" w:rsidP="00540A72">
            <w:pPr>
              <w:rPr>
                <w:rFonts w:ascii="Arial" w:eastAsia="Times New Roman" w:hAnsi="Arial" w:cs="Arial"/>
                <w:color w:val="000000"/>
                <w:lang w:eastAsia="en-IE"/>
              </w:rPr>
            </w:pPr>
            <w:hyperlink r:id="rId19" w:history="1">
              <w:r w:rsidRPr="00444474">
                <w:rPr>
                  <w:rStyle w:val="Hyperlink"/>
                  <w:rFonts w:ascii="Arial" w:eastAsia="Times New Roman" w:hAnsi="Arial" w:cs="Arial"/>
                  <w:lang w:eastAsia="en-IE"/>
                </w:rPr>
                <w:t>122\Reply FOI-2017-122.pdf</w:t>
              </w:r>
            </w:hyperlink>
          </w:p>
          <w:p w:rsidR="00791912" w:rsidRDefault="00791912" w:rsidP="00540A72">
            <w:pPr>
              <w:rPr>
                <w:rFonts w:ascii="Arial" w:eastAsia="Times New Roman" w:hAnsi="Arial" w:cs="Arial"/>
                <w:color w:val="000000"/>
                <w:lang w:eastAsia="en-IE"/>
              </w:rPr>
            </w:pPr>
            <w:hyperlink r:id="rId20" w:history="1">
              <w:r w:rsidRPr="00791912">
                <w:rPr>
                  <w:rStyle w:val="Hyperlink"/>
                  <w:rFonts w:ascii="Arial" w:eastAsia="Times New Roman" w:hAnsi="Arial" w:cs="Arial"/>
                  <w:lang w:eastAsia="en-IE"/>
                </w:rPr>
                <w:t>123\FOI Decision Schedule.pdf</w:t>
              </w:r>
            </w:hyperlink>
          </w:p>
          <w:p w:rsidR="00791912" w:rsidRPr="007B66ED" w:rsidRDefault="00791912" w:rsidP="00540A72">
            <w:pPr>
              <w:rPr>
                <w:rFonts w:ascii="Arial" w:eastAsia="Times New Roman" w:hAnsi="Arial" w:cs="Arial"/>
                <w:color w:val="000000"/>
                <w:lang w:eastAsia="en-IE"/>
              </w:rPr>
            </w:pPr>
            <w:hyperlink r:id="rId21" w:history="1">
              <w:r w:rsidRPr="00791912">
                <w:rPr>
                  <w:rStyle w:val="Hyperlink"/>
                  <w:rFonts w:ascii="Arial" w:eastAsia="Times New Roman" w:hAnsi="Arial" w:cs="Arial"/>
                  <w:lang w:eastAsia="en-IE"/>
                </w:rPr>
                <w:t>123\Reco</w:t>
              </w:r>
              <w:r w:rsidRPr="00791912">
                <w:rPr>
                  <w:rStyle w:val="Hyperlink"/>
                  <w:rFonts w:ascii="Arial" w:eastAsia="Times New Roman" w:hAnsi="Arial" w:cs="Arial"/>
                  <w:lang w:eastAsia="en-IE"/>
                </w:rPr>
                <w:t>r</w:t>
              </w:r>
              <w:r w:rsidRPr="00791912">
                <w:rPr>
                  <w:rStyle w:val="Hyperlink"/>
                  <w:rFonts w:ascii="Arial" w:eastAsia="Times New Roman" w:hAnsi="Arial" w:cs="Arial"/>
                  <w:lang w:eastAsia="en-IE"/>
                </w:rPr>
                <w:t>ds Zip.zip</w:t>
              </w:r>
            </w:hyperlink>
          </w:p>
        </w:tc>
      </w:tr>
      <w:tr w:rsidR="00540A72" w:rsidRPr="007B66ED" w:rsidTr="00540A72">
        <w:trPr>
          <w:trHeight w:val="984"/>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31/10/2017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FOI-2017-123</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Information, such as complaints, letters and reports, made on un-licensed driving instructors during the year 2014 and the year 2011</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Default="00444474" w:rsidP="00540A72">
            <w:pPr>
              <w:rPr>
                <w:rFonts w:ascii="Arial" w:eastAsia="Times New Roman" w:hAnsi="Arial" w:cs="Arial"/>
                <w:color w:val="000000"/>
                <w:lang w:eastAsia="en-IE"/>
              </w:rPr>
            </w:pPr>
            <w:hyperlink r:id="rId22" w:history="1">
              <w:r w:rsidRPr="00444474">
                <w:rPr>
                  <w:rStyle w:val="Hyperlink"/>
                  <w:rFonts w:ascii="Arial" w:eastAsia="Times New Roman" w:hAnsi="Arial" w:cs="Arial"/>
                  <w:lang w:eastAsia="en-IE"/>
                </w:rPr>
                <w:t>123\Reply FOI-2017-123.pdf</w:t>
              </w:r>
            </w:hyperlink>
          </w:p>
          <w:p w:rsidR="00444474" w:rsidRPr="007B66ED" w:rsidRDefault="00444474" w:rsidP="00540A72">
            <w:pPr>
              <w:rPr>
                <w:rFonts w:ascii="Arial" w:eastAsia="Times New Roman" w:hAnsi="Arial" w:cs="Arial"/>
                <w:color w:val="000000"/>
                <w:lang w:eastAsia="en-IE"/>
              </w:rPr>
            </w:pPr>
            <w:hyperlink r:id="rId23" w:history="1">
              <w:r w:rsidRPr="00444474">
                <w:rPr>
                  <w:rStyle w:val="Hyperlink"/>
                  <w:rFonts w:ascii="Arial" w:eastAsia="Times New Roman" w:hAnsi="Arial" w:cs="Arial"/>
                  <w:lang w:eastAsia="en-IE"/>
                </w:rPr>
                <w:t>123\FOI Decision Schedule.pdf</w:t>
              </w:r>
            </w:hyperlink>
          </w:p>
        </w:tc>
      </w:tr>
      <w:tr w:rsidR="00540A72" w:rsidRPr="007B66ED" w:rsidTr="00540A72">
        <w:trPr>
          <w:trHeight w:val="1125"/>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03/11/2017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FOI-2017-127</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Journalist</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A county breakdown of fatal crashes across Ireland in 2017, a county breakdown of the numbers of driving licences revoked and a breakdown of the percentage of drivers with penalty points in each county.</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Part-Grant</w:t>
            </w:r>
          </w:p>
        </w:tc>
        <w:tc>
          <w:tcPr>
            <w:tcW w:w="3402" w:type="dxa"/>
          </w:tcPr>
          <w:p w:rsidR="00540A72" w:rsidRDefault="00444474" w:rsidP="00540A72">
            <w:pPr>
              <w:rPr>
                <w:rFonts w:ascii="Arial" w:eastAsia="Times New Roman" w:hAnsi="Arial" w:cs="Arial"/>
                <w:color w:val="000000"/>
                <w:lang w:eastAsia="en-IE"/>
              </w:rPr>
            </w:pPr>
            <w:hyperlink r:id="rId24" w:history="1">
              <w:r w:rsidRPr="00444474">
                <w:rPr>
                  <w:rStyle w:val="Hyperlink"/>
                  <w:rFonts w:ascii="Arial" w:eastAsia="Times New Roman" w:hAnsi="Arial" w:cs="Arial"/>
                  <w:lang w:eastAsia="en-IE"/>
                </w:rPr>
                <w:t>127\Reply FOI-2017-127.pdf</w:t>
              </w:r>
            </w:hyperlink>
          </w:p>
          <w:p w:rsidR="00444474" w:rsidRPr="007B66ED" w:rsidRDefault="00444474" w:rsidP="00540A72">
            <w:pPr>
              <w:rPr>
                <w:rFonts w:ascii="Arial" w:eastAsia="Times New Roman" w:hAnsi="Arial" w:cs="Arial"/>
                <w:color w:val="000000"/>
                <w:lang w:eastAsia="en-IE"/>
              </w:rPr>
            </w:pPr>
            <w:hyperlink r:id="rId25" w:history="1">
              <w:r w:rsidRPr="00444474">
                <w:rPr>
                  <w:rStyle w:val="Hyperlink"/>
                  <w:rFonts w:ascii="Arial" w:eastAsia="Times New Roman" w:hAnsi="Arial" w:cs="Arial"/>
                  <w:lang w:eastAsia="en-IE"/>
                </w:rPr>
                <w:t>127\Breakdown of Drivers By No. of Penalty Points  County - (Cumulative) September 2017.pdf</w:t>
              </w:r>
            </w:hyperlink>
          </w:p>
        </w:tc>
      </w:tr>
      <w:tr w:rsidR="00540A72" w:rsidRPr="007B66ED" w:rsidTr="00540A72">
        <w:trPr>
          <w:trHeight w:val="1152"/>
        </w:trPr>
        <w:tc>
          <w:tcPr>
            <w:tcW w:w="1433"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lang w:eastAsia="en-IE"/>
              </w:rPr>
              <w:t>07/11/2017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lang w:eastAsia="en-IE"/>
              </w:rPr>
              <w:t>FOI-2017-128</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lang w:eastAsia="en-IE"/>
              </w:rPr>
              <w:t xml:space="preserve">1.  How many reports have you received of cam belt (timing) failure in the C1.8HDi engines used in Citroen vans and Multispace cars? 2.  Please state how many reports in respect of each vehicle type were received in each year together with the vehicle age and mileage at the time of failure? 3.  Please tell me what Citroen's response was in each case.  If available please tell me how many of these engines were repaired either partly or completely at Citroen's expense. </w:t>
            </w:r>
            <w:r w:rsidRPr="007B66ED">
              <w:rPr>
                <w:rFonts w:ascii="Arial" w:eastAsia="Times New Roman" w:hAnsi="Arial" w:cs="Arial"/>
                <w:lang w:eastAsia="en-IE"/>
              </w:rPr>
              <w:br/>
              <w:t>4. Have any of these engines ever been tested by RSA and with what results.</w:t>
            </w:r>
            <w:r w:rsidRPr="007B66ED">
              <w:rPr>
                <w:rFonts w:ascii="Arial" w:eastAsia="Times New Roman" w:hAnsi="Arial" w:cs="Arial"/>
                <w:lang w:eastAsia="en-IE"/>
              </w:rPr>
              <w:br/>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Refuse</w:t>
            </w:r>
          </w:p>
        </w:tc>
        <w:tc>
          <w:tcPr>
            <w:tcW w:w="3402" w:type="dxa"/>
          </w:tcPr>
          <w:p w:rsidR="00540A72" w:rsidRPr="007B66ED" w:rsidRDefault="00444474" w:rsidP="00540A72">
            <w:pPr>
              <w:rPr>
                <w:rFonts w:ascii="Arial" w:eastAsia="Times New Roman" w:hAnsi="Arial" w:cs="Arial"/>
                <w:color w:val="000000"/>
                <w:lang w:eastAsia="en-IE"/>
              </w:rPr>
            </w:pPr>
            <w:hyperlink r:id="rId26" w:history="1">
              <w:r w:rsidRPr="00444474">
                <w:rPr>
                  <w:rStyle w:val="Hyperlink"/>
                  <w:rFonts w:ascii="Arial" w:eastAsia="Times New Roman" w:hAnsi="Arial" w:cs="Arial"/>
                  <w:lang w:eastAsia="en-IE"/>
                </w:rPr>
                <w:t>128\Reply FOI-2</w:t>
              </w:r>
              <w:bookmarkStart w:id="0" w:name="_GoBack"/>
              <w:bookmarkEnd w:id="0"/>
              <w:r w:rsidRPr="00444474">
                <w:rPr>
                  <w:rStyle w:val="Hyperlink"/>
                  <w:rFonts w:ascii="Arial" w:eastAsia="Times New Roman" w:hAnsi="Arial" w:cs="Arial"/>
                  <w:lang w:eastAsia="en-IE"/>
                </w:rPr>
                <w:t>017-128.pdf</w:t>
              </w:r>
            </w:hyperlink>
          </w:p>
        </w:tc>
      </w:tr>
      <w:tr w:rsidR="00540A72" w:rsidRPr="007B66ED" w:rsidTr="00540A72">
        <w:trPr>
          <w:trHeight w:val="1692"/>
        </w:trPr>
        <w:tc>
          <w:tcPr>
            <w:tcW w:w="1433"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lang w:eastAsia="en-IE"/>
              </w:rPr>
              <w:t>08/11/2017</w:t>
            </w:r>
          </w:p>
        </w:tc>
        <w:tc>
          <w:tcPr>
            <w:tcW w:w="1687"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color w:val="000000"/>
                <w:lang w:eastAsia="en-IE"/>
              </w:rPr>
              <w:t>FOI-2017-129</w:t>
            </w:r>
          </w:p>
        </w:tc>
        <w:tc>
          <w:tcPr>
            <w:tcW w:w="1336"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spacing w:after="240"/>
              <w:rPr>
                <w:rFonts w:ascii="Arial" w:eastAsia="Times New Roman" w:hAnsi="Arial" w:cs="Arial"/>
                <w:lang w:eastAsia="en-IE"/>
              </w:rPr>
            </w:pPr>
            <w:r w:rsidRPr="007B66ED">
              <w:rPr>
                <w:rFonts w:ascii="Arial" w:eastAsia="Times New Roman" w:hAnsi="Arial" w:cs="Arial"/>
                <w:color w:val="000000"/>
                <w:lang w:eastAsia="en-IE"/>
              </w:rPr>
              <w:t>The number of failed driving tests from 1st January 2015 to 31st December 2015  -The number of failed driving tests from 1st January 2016 to 31st December 2016  -The number of failed driving tests from 1st January 2017 to 7th November 2017</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Pr="007B66ED" w:rsidRDefault="00444474" w:rsidP="00540A72">
            <w:pPr>
              <w:rPr>
                <w:rFonts w:ascii="Arial" w:eastAsia="Times New Roman" w:hAnsi="Arial" w:cs="Arial"/>
                <w:color w:val="000000"/>
                <w:lang w:eastAsia="en-IE"/>
              </w:rPr>
            </w:pPr>
            <w:hyperlink r:id="rId27" w:history="1">
              <w:r w:rsidRPr="00444474">
                <w:rPr>
                  <w:rStyle w:val="Hyperlink"/>
                  <w:rFonts w:ascii="Arial" w:eastAsia="Times New Roman" w:hAnsi="Arial" w:cs="Arial"/>
                  <w:lang w:eastAsia="en-IE"/>
                </w:rPr>
                <w:t>129\Reply FOI-2017-129.pdf</w:t>
              </w:r>
            </w:hyperlink>
          </w:p>
        </w:tc>
      </w:tr>
      <w:tr w:rsidR="00540A72" w:rsidRPr="007B66ED" w:rsidTr="00540A72">
        <w:trPr>
          <w:trHeight w:val="1692"/>
        </w:trPr>
        <w:tc>
          <w:tcPr>
            <w:tcW w:w="1433"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lang w:eastAsia="en-IE"/>
              </w:rPr>
              <w:t>09/11/2017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FOI-2017-130</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Client</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Details of the risk rating system currently being used by the RSA - A breakdown of how the system is operated and how each encounter is marked - Information on each infringement in each section - Is there consideration for larger operators i.e. is the operator with 20 buses marked the same as an operator with one bus.</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Part-Grant</w:t>
            </w:r>
          </w:p>
        </w:tc>
        <w:tc>
          <w:tcPr>
            <w:tcW w:w="3402" w:type="dxa"/>
          </w:tcPr>
          <w:p w:rsidR="00540A72" w:rsidRDefault="00444474" w:rsidP="00540A72">
            <w:pPr>
              <w:rPr>
                <w:rFonts w:ascii="Arial" w:eastAsia="Times New Roman" w:hAnsi="Arial" w:cs="Arial"/>
                <w:color w:val="000000"/>
                <w:lang w:eastAsia="en-IE"/>
              </w:rPr>
            </w:pPr>
            <w:hyperlink r:id="rId28" w:history="1">
              <w:r w:rsidRPr="00444474">
                <w:rPr>
                  <w:rStyle w:val="Hyperlink"/>
                  <w:rFonts w:ascii="Arial" w:eastAsia="Times New Roman" w:hAnsi="Arial" w:cs="Arial"/>
                  <w:lang w:eastAsia="en-IE"/>
                </w:rPr>
                <w:t>130\Reply FOI-2017-130.pdf</w:t>
              </w:r>
            </w:hyperlink>
          </w:p>
          <w:p w:rsidR="00444474" w:rsidRDefault="00444474" w:rsidP="00540A72">
            <w:pPr>
              <w:rPr>
                <w:rFonts w:ascii="Arial" w:eastAsia="Times New Roman" w:hAnsi="Arial" w:cs="Arial"/>
                <w:color w:val="000000"/>
                <w:lang w:eastAsia="en-IE"/>
              </w:rPr>
            </w:pPr>
            <w:hyperlink r:id="rId29" w:history="1">
              <w:r w:rsidRPr="00444474">
                <w:rPr>
                  <w:rStyle w:val="Hyperlink"/>
                  <w:rFonts w:ascii="Arial" w:eastAsia="Times New Roman" w:hAnsi="Arial" w:cs="Arial"/>
                  <w:lang w:eastAsia="en-IE"/>
                </w:rPr>
                <w:t>130\Schedule of Records.pdf</w:t>
              </w:r>
            </w:hyperlink>
          </w:p>
          <w:p w:rsidR="00444474" w:rsidRDefault="00444474" w:rsidP="00540A72">
            <w:pPr>
              <w:rPr>
                <w:rFonts w:ascii="Arial" w:eastAsia="Times New Roman" w:hAnsi="Arial" w:cs="Arial"/>
                <w:color w:val="000000"/>
                <w:lang w:eastAsia="en-IE"/>
              </w:rPr>
            </w:pPr>
            <w:hyperlink r:id="rId30" w:history="1">
              <w:r w:rsidRPr="00444474">
                <w:rPr>
                  <w:rStyle w:val="Hyperlink"/>
                  <w:rFonts w:ascii="Arial" w:eastAsia="Times New Roman" w:hAnsi="Arial" w:cs="Arial"/>
                  <w:lang w:eastAsia="en-IE"/>
                </w:rPr>
                <w:t>130\Record 1.pdf</w:t>
              </w:r>
            </w:hyperlink>
          </w:p>
          <w:p w:rsidR="00444474" w:rsidRDefault="00444474" w:rsidP="00540A72">
            <w:pPr>
              <w:rPr>
                <w:rFonts w:ascii="Arial" w:eastAsia="Times New Roman" w:hAnsi="Arial" w:cs="Arial"/>
                <w:color w:val="000000"/>
                <w:lang w:eastAsia="en-IE"/>
              </w:rPr>
            </w:pPr>
            <w:hyperlink r:id="rId31" w:history="1">
              <w:r w:rsidRPr="00444474">
                <w:rPr>
                  <w:rStyle w:val="Hyperlink"/>
                  <w:rFonts w:ascii="Arial" w:eastAsia="Times New Roman" w:hAnsi="Arial" w:cs="Arial"/>
                  <w:lang w:eastAsia="en-IE"/>
                </w:rPr>
                <w:t>130\Record 2.pdf</w:t>
              </w:r>
            </w:hyperlink>
          </w:p>
          <w:p w:rsidR="00444474" w:rsidRDefault="00444474" w:rsidP="00540A72">
            <w:pPr>
              <w:rPr>
                <w:rFonts w:ascii="Arial" w:eastAsia="Times New Roman" w:hAnsi="Arial" w:cs="Arial"/>
                <w:color w:val="000000"/>
                <w:lang w:eastAsia="en-IE"/>
              </w:rPr>
            </w:pPr>
            <w:hyperlink r:id="rId32" w:history="1">
              <w:r w:rsidRPr="00444474">
                <w:rPr>
                  <w:rStyle w:val="Hyperlink"/>
                  <w:rFonts w:ascii="Arial" w:eastAsia="Times New Roman" w:hAnsi="Arial" w:cs="Arial"/>
                  <w:lang w:eastAsia="en-IE"/>
                </w:rPr>
                <w:t>130\Record 3.pdf</w:t>
              </w:r>
            </w:hyperlink>
          </w:p>
          <w:p w:rsidR="00444474" w:rsidRDefault="00444474" w:rsidP="00540A72">
            <w:pPr>
              <w:rPr>
                <w:rFonts w:ascii="Arial" w:eastAsia="Times New Roman" w:hAnsi="Arial" w:cs="Arial"/>
                <w:color w:val="000000"/>
                <w:lang w:eastAsia="en-IE"/>
              </w:rPr>
            </w:pPr>
            <w:hyperlink r:id="rId33" w:history="1">
              <w:r w:rsidRPr="00444474">
                <w:rPr>
                  <w:rStyle w:val="Hyperlink"/>
                  <w:rFonts w:ascii="Arial" w:eastAsia="Times New Roman" w:hAnsi="Arial" w:cs="Arial"/>
                  <w:lang w:eastAsia="en-IE"/>
                </w:rPr>
                <w:t>130\Record 4.pdf</w:t>
              </w:r>
            </w:hyperlink>
          </w:p>
          <w:p w:rsidR="00444474" w:rsidRPr="007B66ED" w:rsidRDefault="00444474" w:rsidP="00540A72">
            <w:pPr>
              <w:rPr>
                <w:rFonts w:ascii="Arial" w:eastAsia="Times New Roman" w:hAnsi="Arial" w:cs="Arial"/>
                <w:color w:val="000000"/>
                <w:lang w:eastAsia="en-IE"/>
              </w:rPr>
            </w:pPr>
            <w:hyperlink r:id="rId34" w:history="1">
              <w:r w:rsidRPr="00444474">
                <w:rPr>
                  <w:rStyle w:val="Hyperlink"/>
                  <w:rFonts w:ascii="Arial" w:eastAsia="Times New Roman" w:hAnsi="Arial" w:cs="Arial"/>
                  <w:lang w:eastAsia="en-IE"/>
                </w:rPr>
                <w:t>130\Record 6.pdf</w:t>
              </w:r>
            </w:hyperlink>
          </w:p>
        </w:tc>
      </w:tr>
      <w:tr w:rsidR="00540A72" w:rsidRPr="007B66ED" w:rsidTr="00540A72">
        <w:trPr>
          <w:trHeight w:val="1120"/>
        </w:trPr>
        <w:tc>
          <w:tcPr>
            <w:tcW w:w="1433"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lang w:eastAsia="en-IE"/>
              </w:rPr>
              <w:t>09/11/2017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FOI-2017-131</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Copy of the instruction / mandate from the Department of Transport that requires people making driver theory test or driver licence applications to produce a Public Service Card.</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Default="00444474" w:rsidP="00540A72">
            <w:pPr>
              <w:rPr>
                <w:rFonts w:ascii="Arial" w:eastAsia="Times New Roman" w:hAnsi="Arial" w:cs="Arial"/>
                <w:color w:val="000000"/>
                <w:lang w:eastAsia="en-IE"/>
              </w:rPr>
            </w:pPr>
            <w:hyperlink r:id="rId35" w:history="1">
              <w:r w:rsidRPr="00444474">
                <w:rPr>
                  <w:rStyle w:val="Hyperlink"/>
                  <w:rFonts w:ascii="Arial" w:eastAsia="Times New Roman" w:hAnsi="Arial" w:cs="Arial"/>
                  <w:lang w:eastAsia="en-IE"/>
                </w:rPr>
                <w:t>131\Reply FOI-2017-131.pdf</w:t>
              </w:r>
            </w:hyperlink>
          </w:p>
          <w:p w:rsidR="00444474" w:rsidRDefault="00444474" w:rsidP="00540A72">
            <w:pPr>
              <w:rPr>
                <w:rFonts w:ascii="Arial" w:eastAsia="Times New Roman" w:hAnsi="Arial" w:cs="Arial"/>
                <w:color w:val="000000"/>
                <w:lang w:eastAsia="en-IE"/>
              </w:rPr>
            </w:pPr>
            <w:hyperlink r:id="rId36" w:history="1">
              <w:r w:rsidRPr="00444474">
                <w:rPr>
                  <w:rStyle w:val="Hyperlink"/>
                  <w:rFonts w:ascii="Arial" w:eastAsia="Times New Roman" w:hAnsi="Arial" w:cs="Arial"/>
                  <w:lang w:eastAsia="en-IE"/>
                </w:rPr>
                <w:t>131\Record.pdf</w:t>
              </w:r>
            </w:hyperlink>
          </w:p>
          <w:p w:rsidR="00444474" w:rsidRPr="007B66ED" w:rsidRDefault="00444474" w:rsidP="00540A72">
            <w:pPr>
              <w:rPr>
                <w:rFonts w:ascii="Arial" w:eastAsia="Times New Roman" w:hAnsi="Arial" w:cs="Arial"/>
                <w:color w:val="000000"/>
                <w:lang w:eastAsia="en-IE"/>
              </w:rPr>
            </w:pPr>
          </w:p>
        </w:tc>
      </w:tr>
      <w:tr w:rsidR="00540A72" w:rsidRPr="007B66ED" w:rsidTr="00540A72">
        <w:trPr>
          <w:trHeight w:val="1152"/>
        </w:trPr>
        <w:tc>
          <w:tcPr>
            <w:tcW w:w="1433"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lang w:eastAsia="en-IE"/>
              </w:rPr>
              <w:t>05/12/2017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FOI-2017-133</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Other</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1) The number of Administrative Staff by job title employed by RSA working in each Driving Test Centre as of 31 December 2015, 31 December 2016 and 1 December 2017 in tabular form</w:t>
            </w:r>
            <w:r w:rsidRPr="007B66ED">
              <w:rPr>
                <w:rFonts w:ascii="Arial" w:eastAsia="Times New Roman" w:hAnsi="Arial" w:cs="Arial"/>
                <w:color w:val="000000"/>
                <w:lang w:eastAsia="en-IE"/>
              </w:rPr>
              <w:br/>
              <w:t>2) The number of Administrative staff by job title that were vacant in each Driving Test Centre as of 31 December 2015, 31 December 2016 and 1 December 2017 in tabular form</w:t>
            </w:r>
            <w:r w:rsidRPr="007B66ED">
              <w:rPr>
                <w:rFonts w:ascii="Arial" w:eastAsia="Times New Roman" w:hAnsi="Arial" w:cs="Arial"/>
                <w:color w:val="000000"/>
                <w:lang w:eastAsia="en-IE"/>
              </w:rPr>
              <w:br/>
              <w:t>3) The number of Administrative staff by job title employed by RSA working in each NCT Centre as of 31 December 2015, 31 December 2016 and 1 December 2017 in tabular form</w:t>
            </w:r>
            <w:r w:rsidRPr="007B66ED">
              <w:rPr>
                <w:rFonts w:ascii="Arial" w:eastAsia="Times New Roman" w:hAnsi="Arial" w:cs="Arial"/>
                <w:color w:val="000000"/>
                <w:lang w:eastAsia="en-IE"/>
              </w:rPr>
              <w:br/>
              <w:t>4) The number of Administrative staff by job title that were vacant in each NCT Centre as of 31 December 2015, 31 December 2016 and 1 December 2017 in tabular form.</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Grant</w:t>
            </w:r>
          </w:p>
        </w:tc>
        <w:tc>
          <w:tcPr>
            <w:tcW w:w="3402" w:type="dxa"/>
          </w:tcPr>
          <w:p w:rsidR="00540A72" w:rsidRPr="007B66ED" w:rsidRDefault="00444474" w:rsidP="00540A72">
            <w:pPr>
              <w:rPr>
                <w:rFonts w:ascii="Arial" w:eastAsia="Times New Roman" w:hAnsi="Arial" w:cs="Arial"/>
                <w:color w:val="000000"/>
                <w:lang w:eastAsia="en-IE"/>
              </w:rPr>
            </w:pPr>
            <w:hyperlink r:id="rId37" w:history="1">
              <w:r w:rsidRPr="00444474">
                <w:rPr>
                  <w:rStyle w:val="Hyperlink"/>
                  <w:rFonts w:ascii="Arial" w:eastAsia="Times New Roman" w:hAnsi="Arial" w:cs="Arial"/>
                  <w:lang w:eastAsia="en-IE"/>
                </w:rPr>
                <w:t>133\Reply FOI-2017-133.pdf</w:t>
              </w:r>
            </w:hyperlink>
          </w:p>
        </w:tc>
      </w:tr>
      <w:tr w:rsidR="00540A72" w:rsidRPr="007B66ED" w:rsidTr="00540A72">
        <w:trPr>
          <w:trHeight w:val="1550"/>
        </w:trPr>
        <w:tc>
          <w:tcPr>
            <w:tcW w:w="1433" w:type="dxa"/>
            <w:noWrap/>
            <w:vAlign w:val="center"/>
            <w:hideMark/>
          </w:tcPr>
          <w:p w:rsidR="00540A72" w:rsidRPr="007B66ED" w:rsidRDefault="00540A72" w:rsidP="007B66ED">
            <w:pPr>
              <w:jc w:val="center"/>
              <w:rPr>
                <w:rFonts w:ascii="Arial" w:eastAsia="Times New Roman" w:hAnsi="Arial" w:cs="Arial"/>
                <w:lang w:eastAsia="en-IE"/>
              </w:rPr>
            </w:pPr>
            <w:r w:rsidRPr="007B66ED">
              <w:rPr>
                <w:rFonts w:ascii="Arial" w:eastAsia="Times New Roman" w:hAnsi="Arial" w:cs="Arial"/>
                <w:color w:val="000000"/>
                <w:lang w:eastAsia="en-IE"/>
              </w:rPr>
              <w:t>11/12/2017</w:t>
            </w:r>
          </w:p>
        </w:tc>
        <w:tc>
          <w:tcPr>
            <w:tcW w:w="1687"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lang w:eastAsia="en-IE"/>
              </w:rPr>
              <w:t>FOI-2017-134</w:t>
            </w:r>
          </w:p>
        </w:tc>
        <w:tc>
          <w:tcPr>
            <w:tcW w:w="1336"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lang w:eastAsia="en-IE"/>
              </w:rPr>
              <w:t>Journalist</w:t>
            </w:r>
          </w:p>
        </w:tc>
        <w:tc>
          <w:tcPr>
            <w:tcW w:w="6602" w:type="dxa"/>
            <w:hideMark/>
          </w:tcPr>
          <w:p w:rsidR="00540A72" w:rsidRPr="007B66ED" w:rsidRDefault="00540A72" w:rsidP="007B66ED">
            <w:pPr>
              <w:rPr>
                <w:rFonts w:ascii="Arial" w:eastAsia="Times New Roman" w:hAnsi="Arial" w:cs="Arial"/>
                <w:color w:val="000000"/>
                <w:lang w:eastAsia="en-IE"/>
              </w:rPr>
            </w:pPr>
            <w:r w:rsidRPr="007B66ED">
              <w:rPr>
                <w:rFonts w:ascii="Arial" w:eastAsia="Times New Roman" w:hAnsi="Arial" w:cs="Arial"/>
                <w:color w:val="000000"/>
                <w:lang w:eastAsia="en-IE"/>
              </w:rPr>
              <w:t>A county by county breakdown of the number of NCT’s carried out in each county from January 2017 to the end of November 2017. Also, a breakdown of the number of failures in each county from January 2017 to the end of November 2017.</w:t>
            </w:r>
          </w:p>
        </w:tc>
        <w:tc>
          <w:tcPr>
            <w:tcW w:w="1134" w:type="dxa"/>
            <w:noWrap/>
            <w:vAlign w:val="center"/>
            <w:hideMark/>
          </w:tcPr>
          <w:p w:rsidR="00540A72" w:rsidRPr="007B66ED" w:rsidRDefault="00540A72" w:rsidP="007B66ED">
            <w:pPr>
              <w:jc w:val="center"/>
              <w:rPr>
                <w:rFonts w:ascii="Arial" w:eastAsia="Times New Roman" w:hAnsi="Arial" w:cs="Arial"/>
                <w:color w:val="000000"/>
                <w:lang w:eastAsia="en-IE"/>
              </w:rPr>
            </w:pPr>
            <w:r w:rsidRPr="007B66ED">
              <w:rPr>
                <w:rFonts w:ascii="Arial" w:eastAsia="Times New Roman" w:hAnsi="Arial" w:cs="Arial"/>
                <w:color w:val="000000"/>
                <w:lang w:eastAsia="en-IE"/>
              </w:rPr>
              <w:t>Refuse</w:t>
            </w:r>
          </w:p>
        </w:tc>
        <w:tc>
          <w:tcPr>
            <w:tcW w:w="3402" w:type="dxa"/>
          </w:tcPr>
          <w:p w:rsidR="00540A72" w:rsidRPr="007B66ED" w:rsidRDefault="00444474" w:rsidP="007B66ED">
            <w:pPr>
              <w:jc w:val="center"/>
              <w:rPr>
                <w:rFonts w:ascii="Arial" w:eastAsia="Times New Roman" w:hAnsi="Arial" w:cs="Arial"/>
                <w:color w:val="000000"/>
                <w:lang w:eastAsia="en-IE"/>
              </w:rPr>
            </w:pPr>
            <w:hyperlink r:id="rId38" w:history="1">
              <w:r w:rsidRPr="00444474">
                <w:rPr>
                  <w:rStyle w:val="Hyperlink"/>
                  <w:rFonts w:ascii="Arial" w:eastAsia="Times New Roman" w:hAnsi="Arial" w:cs="Arial"/>
                  <w:lang w:eastAsia="en-IE"/>
                </w:rPr>
                <w:t>134\Reply FOI-2017-134.pdf</w:t>
              </w:r>
            </w:hyperlink>
          </w:p>
        </w:tc>
      </w:tr>
    </w:tbl>
    <w:p w:rsidR="00A528FD" w:rsidRPr="004B2F56" w:rsidRDefault="00A528FD" w:rsidP="007B66ED">
      <w:pPr>
        <w:ind w:right="1200"/>
        <w:rPr>
          <w:rFonts w:ascii="Arial" w:hAnsi="Arial" w:cs="Arial"/>
        </w:rPr>
      </w:pPr>
    </w:p>
    <w:sectPr w:rsidR="00A528FD" w:rsidRPr="004B2F56" w:rsidSect="007B66ED">
      <w:pgSz w:w="16838" w:h="11906" w:orient="landscape"/>
      <w:pgMar w:top="1440"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174AB9"/>
    <w:rsid w:val="001B2A3A"/>
    <w:rsid w:val="00210E7D"/>
    <w:rsid w:val="002B19EA"/>
    <w:rsid w:val="0038414D"/>
    <w:rsid w:val="003C338F"/>
    <w:rsid w:val="00444474"/>
    <w:rsid w:val="004B2F56"/>
    <w:rsid w:val="004B6E76"/>
    <w:rsid w:val="00540A72"/>
    <w:rsid w:val="0057253B"/>
    <w:rsid w:val="005D2575"/>
    <w:rsid w:val="00627F69"/>
    <w:rsid w:val="006A69FF"/>
    <w:rsid w:val="006C04A5"/>
    <w:rsid w:val="00791912"/>
    <w:rsid w:val="007B66ED"/>
    <w:rsid w:val="00811FB6"/>
    <w:rsid w:val="008B113C"/>
    <w:rsid w:val="00984854"/>
    <w:rsid w:val="00A1265E"/>
    <w:rsid w:val="00A232D8"/>
    <w:rsid w:val="00A528FD"/>
    <w:rsid w:val="00A5606F"/>
    <w:rsid w:val="00A82B08"/>
    <w:rsid w:val="00A92FCD"/>
    <w:rsid w:val="00B13713"/>
    <w:rsid w:val="00BF6E00"/>
    <w:rsid w:val="00C6466F"/>
    <w:rsid w:val="00C74DF2"/>
    <w:rsid w:val="00D4795B"/>
    <w:rsid w:val="00D571A6"/>
    <w:rsid w:val="00D90643"/>
    <w:rsid w:val="00E1546F"/>
    <w:rsid w:val="00E22860"/>
    <w:rsid w:val="00E55A1D"/>
    <w:rsid w:val="00EA5682"/>
    <w:rsid w:val="00EA7E3A"/>
    <w:rsid w:val="00EE1497"/>
    <w:rsid w:val="00FA58CD"/>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9/Record%202.pdf" TargetMode="External"/><Relationship Id="rId13" Type="http://schemas.openxmlformats.org/officeDocument/2006/relationships/hyperlink" Target="115/Reply%20FOI-2017-115.pdf" TargetMode="External"/><Relationship Id="rId18" Type="http://schemas.openxmlformats.org/officeDocument/2006/relationships/hyperlink" Target="120/Reply%20FOI-2017-120.pdf" TargetMode="External"/><Relationship Id="rId26" Type="http://schemas.openxmlformats.org/officeDocument/2006/relationships/hyperlink" Target="128/Reply%20FOI-2017-128.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123/Records%20Zip.zip" TargetMode="External"/><Relationship Id="rId34" Type="http://schemas.openxmlformats.org/officeDocument/2006/relationships/hyperlink" Target="130/Record%206.pdf" TargetMode="External"/><Relationship Id="rId7" Type="http://schemas.openxmlformats.org/officeDocument/2006/relationships/hyperlink" Target="109/Record%201.pdf" TargetMode="External"/><Relationship Id="rId12" Type="http://schemas.openxmlformats.org/officeDocument/2006/relationships/hyperlink" Target="109/Record%206.pdf" TargetMode="External"/><Relationship Id="rId17" Type="http://schemas.openxmlformats.org/officeDocument/2006/relationships/hyperlink" Target="119/Reply%20FOI-2017-119.pdf" TargetMode="External"/><Relationship Id="rId25" Type="http://schemas.openxmlformats.org/officeDocument/2006/relationships/hyperlink" Target="127/Breakdown%20of%20Drivers%20By%20No.%20of%20Penalty%20Points%20%20County%20-%20(Cumulative)%20September%202017.pdf" TargetMode="External"/><Relationship Id="rId33" Type="http://schemas.openxmlformats.org/officeDocument/2006/relationships/hyperlink" Target="130/Record%204.pdf" TargetMode="External"/><Relationship Id="rId38" Type="http://schemas.openxmlformats.org/officeDocument/2006/relationships/hyperlink" Target="134/Reply%20FOI-2017-134.pdf" TargetMode="External"/><Relationship Id="rId2" Type="http://schemas.openxmlformats.org/officeDocument/2006/relationships/styles" Target="styles.xml"/><Relationship Id="rId16" Type="http://schemas.openxmlformats.org/officeDocument/2006/relationships/hyperlink" Target="117/Reply%20FOI-2017-117.pdf" TargetMode="External"/><Relationship Id="rId20" Type="http://schemas.openxmlformats.org/officeDocument/2006/relationships/hyperlink" Target="123/FOI%20Decision%20Schedule.pdf" TargetMode="External"/><Relationship Id="rId29" Type="http://schemas.openxmlformats.org/officeDocument/2006/relationships/hyperlink" Target="130/Schedule%20of%20Records.pdf" TargetMode="External"/><Relationship Id="rId1" Type="http://schemas.openxmlformats.org/officeDocument/2006/relationships/numbering" Target="numbering.xml"/><Relationship Id="rId6" Type="http://schemas.openxmlformats.org/officeDocument/2006/relationships/hyperlink" Target="109/FOI%20Decision%20Schedule.pdf" TargetMode="External"/><Relationship Id="rId11" Type="http://schemas.openxmlformats.org/officeDocument/2006/relationships/hyperlink" Target="109/Record%205.pdf" TargetMode="External"/><Relationship Id="rId24" Type="http://schemas.openxmlformats.org/officeDocument/2006/relationships/hyperlink" Target="127/Reply%20FOI-2017-127.pdf" TargetMode="External"/><Relationship Id="rId32" Type="http://schemas.openxmlformats.org/officeDocument/2006/relationships/hyperlink" Target="130/Record%203.pdf" TargetMode="External"/><Relationship Id="rId37" Type="http://schemas.openxmlformats.org/officeDocument/2006/relationships/hyperlink" Target="133/Reply%20FOI-2017-133.pdf" TargetMode="External"/><Relationship Id="rId40" Type="http://schemas.openxmlformats.org/officeDocument/2006/relationships/theme" Target="theme/theme1.xml"/><Relationship Id="rId5" Type="http://schemas.openxmlformats.org/officeDocument/2006/relationships/hyperlink" Target="109/Reply%20FOI-2017-109.pdf" TargetMode="External"/><Relationship Id="rId15" Type="http://schemas.openxmlformats.org/officeDocument/2006/relationships/hyperlink" Target="116/Reply%20FOI-2017-116.pdf" TargetMode="External"/><Relationship Id="rId23" Type="http://schemas.openxmlformats.org/officeDocument/2006/relationships/hyperlink" Target="123/FOI%20Decision%20Schedule.pdf" TargetMode="External"/><Relationship Id="rId28" Type="http://schemas.openxmlformats.org/officeDocument/2006/relationships/hyperlink" Target="130/Reply%20FOI-2017-130.pdf" TargetMode="External"/><Relationship Id="rId36" Type="http://schemas.openxmlformats.org/officeDocument/2006/relationships/hyperlink" Target="131/Record.pdf" TargetMode="External"/><Relationship Id="rId10" Type="http://schemas.openxmlformats.org/officeDocument/2006/relationships/hyperlink" Target="109/Record%204.pdf" TargetMode="External"/><Relationship Id="rId19" Type="http://schemas.openxmlformats.org/officeDocument/2006/relationships/hyperlink" Target="122/Reply%20FOI-2017-122.pdf" TargetMode="External"/><Relationship Id="rId31" Type="http://schemas.openxmlformats.org/officeDocument/2006/relationships/hyperlink" Target="130/Record%202.pdf" TargetMode="External"/><Relationship Id="rId4" Type="http://schemas.openxmlformats.org/officeDocument/2006/relationships/webSettings" Target="webSettings.xml"/><Relationship Id="rId9" Type="http://schemas.openxmlformats.org/officeDocument/2006/relationships/hyperlink" Target="109/Record%203.pdf" TargetMode="External"/><Relationship Id="rId14" Type="http://schemas.openxmlformats.org/officeDocument/2006/relationships/hyperlink" Target="115/Pass%20%20Fail%202017.pdf" TargetMode="External"/><Relationship Id="rId22" Type="http://schemas.openxmlformats.org/officeDocument/2006/relationships/hyperlink" Target="123/Reply%20FOI-2017-123.pdf" TargetMode="External"/><Relationship Id="rId27" Type="http://schemas.openxmlformats.org/officeDocument/2006/relationships/hyperlink" Target="129/Reply%20FOI-2017-129.pdf" TargetMode="External"/><Relationship Id="rId30" Type="http://schemas.openxmlformats.org/officeDocument/2006/relationships/hyperlink" Target="130/Record%201.pdf" TargetMode="External"/><Relationship Id="rId35" Type="http://schemas.openxmlformats.org/officeDocument/2006/relationships/hyperlink" Target="131/Reply%20FOI-2017-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3</cp:revision>
  <cp:lastPrinted>2017-02-03T10:06:00Z</cp:lastPrinted>
  <dcterms:created xsi:type="dcterms:W3CDTF">2018-10-08T09:26:00Z</dcterms:created>
  <dcterms:modified xsi:type="dcterms:W3CDTF">2018-10-08T13:41:00Z</dcterms:modified>
</cp:coreProperties>
</file>